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4846D7" w:rsidP="00861805">
      <w:pPr>
        <w:pStyle w:val="Heading1"/>
        <w:spacing w:line="235" w:lineRule="auto"/>
        <w:jc w:val="right"/>
        <w:rPr>
          <w:b w:val="0"/>
          <w:sz w:val="25"/>
          <w:szCs w:val="26"/>
        </w:rPr>
      </w:pPr>
      <w:r w:rsidRPr="004846D7">
        <w:rPr>
          <w:b w:val="0"/>
          <w:sz w:val="25"/>
          <w:szCs w:val="26"/>
        </w:rPr>
        <w:t>Дело № 5-</w:t>
      </w:r>
      <w:r w:rsidRPr="004846D7" w:rsidR="00160AD8">
        <w:rPr>
          <w:b w:val="0"/>
          <w:sz w:val="25"/>
          <w:szCs w:val="26"/>
        </w:rPr>
        <w:t>2-</w:t>
      </w:r>
      <w:r w:rsidRPr="004846D7" w:rsidR="00BF2342">
        <w:rPr>
          <w:b w:val="0"/>
          <w:sz w:val="25"/>
          <w:szCs w:val="26"/>
        </w:rPr>
        <w:t>53</w:t>
      </w:r>
      <w:r w:rsidRPr="004846D7" w:rsidR="00054AFF">
        <w:rPr>
          <w:b w:val="0"/>
          <w:sz w:val="25"/>
          <w:szCs w:val="26"/>
        </w:rPr>
        <w:t>/</w:t>
      </w:r>
      <w:r w:rsidRPr="004846D7">
        <w:rPr>
          <w:b w:val="0"/>
          <w:sz w:val="25"/>
          <w:szCs w:val="26"/>
        </w:rPr>
        <w:t>20</w:t>
      </w:r>
      <w:r w:rsidRPr="004846D7" w:rsidR="00A546D7">
        <w:rPr>
          <w:b w:val="0"/>
          <w:sz w:val="25"/>
          <w:szCs w:val="26"/>
        </w:rPr>
        <w:t>2</w:t>
      </w:r>
      <w:r w:rsidRPr="004846D7" w:rsidR="00DA7FE7">
        <w:rPr>
          <w:b w:val="0"/>
          <w:sz w:val="25"/>
          <w:szCs w:val="26"/>
        </w:rPr>
        <w:t>5</w:t>
      </w:r>
      <w:r w:rsidRPr="004846D7">
        <w:rPr>
          <w:b w:val="0"/>
          <w:sz w:val="25"/>
          <w:szCs w:val="26"/>
        </w:rPr>
        <w:t xml:space="preserve"> </w:t>
      </w:r>
    </w:p>
    <w:p w:rsidR="00D038D2" w:rsidRPr="004846D7" w:rsidP="00C83E0D">
      <w:pPr>
        <w:pStyle w:val="Heading1"/>
        <w:spacing w:line="235" w:lineRule="auto"/>
        <w:rPr>
          <w:b w:val="0"/>
          <w:bCs w:val="0"/>
          <w:sz w:val="25"/>
          <w:szCs w:val="26"/>
        </w:rPr>
      </w:pPr>
      <w:r w:rsidRPr="004846D7">
        <w:rPr>
          <w:b w:val="0"/>
          <w:bCs w:val="0"/>
          <w:sz w:val="25"/>
          <w:szCs w:val="26"/>
        </w:rPr>
        <w:t>ПОСТАНОВЛЕНИЕ</w:t>
      </w:r>
    </w:p>
    <w:p w:rsidR="00D038D2" w:rsidRPr="004846D7" w:rsidP="00C83E0D">
      <w:pPr>
        <w:spacing w:line="235" w:lineRule="auto"/>
        <w:jc w:val="center"/>
        <w:rPr>
          <w:sz w:val="25"/>
          <w:szCs w:val="26"/>
        </w:rPr>
      </w:pPr>
      <w:r w:rsidRPr="004846D7">
        <w:rPr>
          <w:sz w:val="25"/>
          <w:szCs w:val="26"/>
        </w:rPr>
        <w:t xml:space="preserve">12 марта </w:t>
      </w:r>
      <w:r w:rsidRPr="004846D7" w:rsidR="00DA7FE7">
        <w:rPr>
          <w:sz w:val="25"/>
          <w:szCs w:val="26"/>
        </w:rPr>
        <w:t xml:space="preserve">2025 </w:t>
      </w:r>
      <w:r w:rsidRPr="004846D7" w:rsidR="00520856">
        <w:rPr>
          <w:sz w:val="25"/>
          <w:szCs w:val="26"/>
        </w:rPr>
        <w:t>года</w:t>
      </w:r>
      <w:r w:rsidRPr="004846D7" w:rsidR="00520856">
        <w:rPr>
          <w:sz w:val="25"/>
          <w:szCs w:val="26"/>
        </w:rPr>
        <w:tab/>
      </w:r>
      <w:r w:rsidRPr="004846D7" w:rsidR="00AF4F1C">
        <w:rPr>
          <w:sz w:val="25"/>
          <w:szCs w:val="26"/>
        </w:rPr>
        <w:tab/>
      </w:r>
      <w:r w:rsidRPr="004846D7" w:rsidR="00520856">
        <w:rPr>
          <w:sz w:val="25"/>
          <w:szCs w:val="26"/>
        </w:rPr>
        <w:tab/>
      </w:r>
      <w:r w:rsidRPr="004846D7" w:rsidR="00520856">
        <w:rPr>
          <w:sz w:val="25"/>
          <w:szCs w:val="26"/>
        </w:rPr>
        <w:tab/>
      </w:r>
      <w:r w:rsidRPr="004846D7">
        <w:rPr>
          <w:sz w:val="25"/>
          <w:szCs w:val="26"/>
        </w:rPr>
        <w:tab/>
      </w:r>
      <w:r w:rsidRPr="004846D7">
        <w:rPr>
          <w:sz w:val="25"/>
          <w:szCs w:val="26"/>
        </w:rPr>
        <w:tab/>
      </w:r>
      <w:r w:rsidRPr="004846D7">
        <w:rPr>
          <w:sz w:val="25"/>
          <w:szCs w:val="26"/>
        </w:rPr>
        <w:tab/>
      </w:r>
      <w:r w:rsidRPr="004846D7" w:rsidR="00AF4F1C">
        <w:rPr>
          <w:sz w:val="25"/>
          <w:szCs w:val="26"/>
        </w:rPr>
        <w:tab/>
      </w:r>
      <w:r w:rsidRPr="004846D7">
        <w:rPr>
          <w:sz w:val="25"/>
          <w:szCs w:val="26"/>
        </w:rPr>
        <w:t>г. Симферополь</w:t>
      </w:r>
    </w:p>
    <w:p w:rsidR="00D038D2" w:rsidRPr="004846D7" w:rsidP="00861805">
      <w:pPr>
        <w:spacing w:line="235" w:lineRule="auto"/>
        <w:jc w:val="both"/>
        <w:rPr>
          <w:sz w:val="25"/>
          <w:szCs w:val="10"/>
        </w:rPr>
      </w:pPr>
    </w:p>
    <w:p w:rsidR="00D038D2" w:rsidRPr="004846D7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rStyle w:val="s11"/>
          <w:sz w:val="25"/>
          <w:szCs w:val="26"/>
        </w:rPr>
        <w:t xml:space="preserve">Мировой судья судебного участка № </w:t>
      </w:r>
      <w:r w:rsidRPr="004846D7" w:rsidR="004E32FE">
        <w:rPr>
          <w:rStyle w:val="s11"/>
          <w:sz w:val="25"/>
          <w:szCs w:val="26"/>
        </w:rPr>
        <w:t xml:space="preserve">2 </w:t>
      </w:r>
      <w:r w:rsidRPr="004846D7">
        <w:rPr>
          <w:rStyle w:val="s11"/>
          <w:sz w:val="25"/>
          <w:szCs w:val="26"/>
        </w:rPr>
        <w:t xml:space="preserve">Железнодорожного судебного района города Симферополя Республики Крым </w:t>
      </w:r>
      <w:r w:rsidRPr="004846D7" w:rsidR="004E32FE">
        <w:rPr>
          <w:rStyle w:val="s11"/>
          <w:sz w:val="25"/>
          <w:szCs w:val="26"/>
        </w:rPr>
        <w:t>Власенко А.Э.</w:t>
      </w:r>
      <w:r w:rsidRPr="004846D7">
        <w:rPr>
          <w:sz w:val="25"/>
          <w:szCs w:val="26"/>
        </w:rPr>
        <w:t xml:space="preserve">, рассмотрев дело об административном правонарушении, поступившее из Инспекции Федеральной налоговой службы России по </w:t>
      </w:r>
      <w:r w:rsidRPr="004846D7" w:rsidR="00397201">
        <w:rPr>
          <w:sz w:val="25"/>
          <w:szCs w:val="26"/>
        </w:rPr>
        <w:t xml:space="preserve">                     </w:t>
      </w:r>
      <w:r w:rsidRPr="004846D7">
        <w:rPr>
          <w:sz w:val="25"/>
          <w:szCs w:val="26"/>
        </w:rPr>
        <w:t xml:space="preserve">г. Симферополю, </w:t>
      </w:r>
      <w:r w:rsidRPr="004846D7" w:rsidR="00A546D7">
        <w:rPr>
          <w:rStyle w:val="s11"/>
          <w:sz w:val="25"/>
          <w:szCs w:val="26"/>
        </w:rPr>
        <w:t>в отношении</w:t>
      </w:r>
    </w:p>
    <w:p w:rsidR="006200BA" w:rsidRPr="004846D7" w:rsidP="00775B65">
      <w:pPr>
        <w:tabs>
          <w:tab w:val="left" w:pos="-1134"/>
        </w:tabs>
        <w:spacing w:line="235" w:lineRule="auto"/>
        <w:ind w:left="1134"/>
        <w:jc w:val="both"/>
        <w:rPr>
          <w:sz w:val="25"/>
          <w:szCs w:val="26"/>
        </w:rPr>
      </w:pPr>
      <w:r w:rsidRPr="004846D7">
        <w:rPr>
          <w:sz w:val="25"/>
          <w:szCs w:val="26"/>
        </w:rPr>
        <w:t>Гуровой Марины Петровны</w:t>
      </w:r>
      <w:r w:rsidRPr="004846D7">
        <w:rPr>
          <w:sz w:val="25"/>
          <w:szCs w:val="26"/>
        </w:rPr>
        <w:t>,</w:t>
      </w:r>
      <w:r w:rsidRPr="004846D7" w:rsidR="00916295">
        <w:rPr>
          <w:sz w:val="25"/>
          <w:szCs w:val="26"/>
        </w:rPr>
        <w:t xml:space="preserve"> </w:t>
      </w:r>
      <w:r w:rsidRPr="009E3AFE" w:rsidR="0073625B">
        <w:rPr>
          <w:rStyle w:val="s11"/>
          <w:color w:val="000000" w:themeColor="text1"/>
        </w:rPr>
        <w:t>/данные изъяты/</w:t>
      </w:r>
      <w:r w:rsidR="0073625B">
        <w:rPr>
          <w:rStyle w:val="s11"/>
          <w:color w:val="000000" w:themeColor="text1"/>
        </w:rPr>
        <w:t xml:space="preserve"> </w:t>
      </w:r>
      <w:r w:rsidRPr="004846D7">
        <w:rPr>
          <w:sz w:val="25"/>
          <w:szCs w:val="26"/>
        </w:rPr>
        <w:t>года рождения, урожен</w:t>
      </w:r>
      <w:r w:rsidRPr="004846D7">
        <w:rPr>
          <w:sz w:val="25"/>
          <w:szCs w:val="26"/>
        </w:rPr>
        <w:t xml:space="preserve">ки </w:t>
      </w:r>
      <w:r w:rsidRPr="009E3AFE" w:rsidR="0073625B">
        <w:rPr>
          <w:rStyle w:val="s11"/>
          <w:color w:val="000000" w:themeColor="text1"/>
        </w:rPr>
        <w:t>/данные изъяты/</w:t>
      </w:r>
      <w:r w:rsidRPr="004846D7" w:rsidR="00261475">
        <w:rPr>
          <w:sz w:val="25"/>
          <w:szCs w:val="26"/>
        </w:rPr>
        <w:t xml:space="preserve">, </w:t>
      </w:r>
      <w:r w:rsidRPr="004846D7" w:rsidR="001F7075">
        <w:rPr>
          <w:sz w:val="25"/>
          <w:szCs w:val="26"/>
        </w:rPr>
        <w:t>граждан</w:t>
      </w:r>
      <w:r w:rsidRPr="004846D7">
        <w:rPr>
          <w:sz w:val="25"/>
          <w:szCs w:val="26"/>
        </w:rPr>
        <w:t xml:space="preserve">ки </w:t>
      </w:r>
      <w:r w:rsidRPr="004846D7" w:rsidR="001F7075">
        <w:rPr>
          <w:sz w:val="25"/>
          <w:szCs w:val="26"/>
        </w:rPr>
        <w:t xml:space="preserve">Российской Федерации, паспорт </w:t>
      </w:r>
      <w:r w:rsidRPr="004846D7" w:rsidR="00D368A6">
        <w:rPr>
          <w:sz w:val="25"/>
          <w:szCs w:val="26"/>
        </w:rPr>
        <w:t xml:space="preserve">серии </w:t>
      </w:r>
      <w:r w:rsidRPr="009E3AFE" w:rsidR="0073625B">
        <w:rPr>
          <w:rStyle w:val="s11"/>
          <w:color w:val="000000" w:themeColor="text1"/>
        </w:rPr>
        <w:t xml:space="preserve">/данные </w:t>
      </w:r>
      <w:r w:rsidRPr="009E3AFE" w:rsidR="0073625B">
        <w:rPr>
          <w:rStyle w:val="s11"/>
          <w:color w:val="000000" w:themeColor="text1"/>
        </w:rPr>
        <w:t>изъяты/</w:t>
      </w:r>
      <w:r w:rsidRPr="004846D7" w:rsidR="00775B65">
        <w:rPr>
          <w:sz w:val="25"/>
          <w:szCs w:val="26"/>
        </w:rPr>
        <w:t xml:space="preserve"> </w:t>
      </w:r>
      <w:r w:rsidRPr="004846D7" w:rsidR="00D368A6">
        <w:rPr>
          <w:sz w:val="25"/>
          <w:szCs w:val="26"/>
        </w:rPr>
        <w:t xml:space="preserve">№ </w:t>
      </w:r>
      <w:r w:rsidRPr="009E3AFE" w:rsidR="0073625B">
        <w:rPr>
          <w:rStyle w:val="s11"/>
          <w:color w:val="000000" w:themeColor="text1"/>
        </w:rPr>
        <w:t>/данные изъяты</w:t>
      </w:r>
      <w:r w:rsidRPr="009E3AFE" w:rsidR="0073625B">
        <w:rPr>
          <w:rStyle w:val="s11"/>
          <w:color w:val="000000" w:themeColor="text1"/>
        </w:rPr>
        <w:t>/</w:t>
      </w:r>
      <w:r w:rsidRPr="004846D7" w:rsidR="001F7075">
        <w:rPr>
          <w:sz w:val="25"/>
          <w:szCs w:val="26"/>
        </w:rPr>
        <w:t xml:space="preserve">, </w:t>
      </w:r>
      <w:r w:rsidRPr="004846D7" w:rsidR="00775B65">
        <w:rPr>
          <w:sz w:val="25"/>
          <w:szCs w:val="26"/>
        </w:rPr>
        <w:t xml:space="preserve">председателя правления </w:t>
      </w:r>
      <w:r w:rsidRPr="009E3AFE" w:rsidR="0073625B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, </w:t>
      </w:r>
      <w:r w:rsidRPr="004846D7" w:rsidR="00594584">
        <w:rPr>
          <w:sz w:val="25"/>
          <w:szCs w:val="26"/>
        </w:rPr>
        <w:t>зарегистрированно</w:t>
      </w:r>
      <w:r w:rsidRPr="004846D7" w:rsidR="00775B65">
        <w:rPr>
          <w:sz w:val="25"/>
          <w:szCs w:val="26"/>
        </w:rPr>
        <w:t>й</w:t>
      </w:r>
      <w:r w:rsidRPr="004846D7" w:rsidR="00594584">
        <w:rPr>
          <w:sz w:val="25"/>
          <w:szCs w:val="26"/>
        </w:rPr>
        <w:t xml:space="preserve"> и </w:t>
      </w:r>
      <w:r w:rsidRPr="004846D7">
        <w:rPr>
          <w:sz w:val="25"/>
          <w:szCs w:val="26"/>
        </w:rPr>
        <w:t>проживающе</w:t>
      </w:r>
      <w:r w:rsidRPr="004846D7" w:rsidR="00775B65">
        <w:rPr>
          <w:sz w:val="25"/>
          <w:szCs w:val="26"/>
        </w:rPr>
        <w:t>й</w:t>
      </w:r>
      <w:r w:rsidRPr="004846D7">
        <w:rPr>
          <w:sz w:val="25"/>
          <w:szCs w:val="26"/>
        </w:rPr>
        <w:t xml:space="preserve"> по адресу: </w:t>
      </w:r>
      <w:r w:rsidRPr="009E3AFE" w:rsidR="00EC3D6F">
        <w:rPr>
          <w:rStyle w:val="s11"/>
          <w:color w:val="000000" w:themeColor="text1"/>
        </w:rPr>
        <w:t>/данные изъяты/</w:t>
      </w:r>
      <w:r w:rsidRPr="004846D7" w:rsidR="00775B65">
        <w:rPr>
          <w:sz w:val="25"/>
          <w:szCs w:val="26"/>
        </w:rPr>
        <w:t xml:space="preserve">, </w:t>
      </w:r>
    </w:p>
    <w:p w:rsidR="00D038D2" w:rsidRPr="004846D7" w:rsidP="00CA2A23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по признакам состава правонарушения, предусмотренного </w:t>
      </w:r>
      <w:r w:rsidRPr="004846D7">
        <w:rPr>
          <w:sz w:val="25"/>
          <w:szCs w:val="26"/>
        </w:rPr>
        <w:t xml:space="preserve">ст. 15.5 Кодекса Российской Федерации об административных правонарушениях, </w:t>
      </w:r>
      <w:r w:rsidRPr="004846D7" w:rsidR="00C83E0D">
        <w:rPr>
          <w:sz w:val="25"/>
          <w:szCs w:val="26"/>
        </w:rPr>
        <w:t>–</w:t>
      </w:r>
    </w:p>
    <w:p w:rsidR="00D368A6" w:rsidRPr="004846D7" w:rsidP="00861805">
      <w:pPr>
        <w:spacing w:line="235" w:lineRule="auto"/>
        <w:jc w:val="center"/>
        <w:rPr>
          <w:sz w:val="25"/>
          <w:szCs w:val="26"/>
        </w:rPr>
      </w:pPr>
    </w:p>
    <w:p w:rsidR="00D038D2" w:rsidRPr="004846D7" w:rsidP="00861805">
      <w:pPr>
        <w:spacing w:line="235" w:lineRule="auto"/>
        <w:jc w:val="center"/>
        <w:rPr>
          <w:sz w:val="25"/>
          <w:szCs w:val="26"/>
        </w:rPr>
      </w:pPr>
      <w:r w:rsidRPr="004846D7">
        <w:rPr>
          <w:sz w:val="25"/>
          <w:szCs w:val="26"/>
        </w:rPr>
        <w:t>УСТАНОВИЛ:</w:t>
      </w:r>
    </w:p>
    <w:p w:rsidR="00D038D2" w:rsidRPr="004846D7" w:rsidP="00861805">
      <w:pPr>
        <w:spacing w:line="235" w:lineRule="auto"/>
        <w:jc w:val="center"/>
        <w:rPr>
          <w:sz w:val="25"/>
          <w:szCs w:val="10"/>
        </w:rPr>
      </w:pPr>
    </w:p>
    <w:p w:rsidR="004B38A6" w:rsidRPr="004846D7" w:rsidP="004B38A6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>Гурова М.П.</w:t>
      </w:r>
      <w:r w:rsidRPr="004846D7" w:rsidR="00D038D2">
        <w:rPr>
          <w:sz w:val="25"/>
          <w:szCs w:val="26"/>
        </w:rPr>
        <w:t>, являясь</w:t>
      </w:r>
      <w:r w:rsidRPr="004846D7" w:rsidR="00E414E0">
        <w:rPr>
          <w:sz w:val="25"/>
          <w:szCs w:val="26"/>
        </w:rPr>
        <w:t xml:space="preserve"> </w:t>
      </w:r>
      <w:r w:rsidRPr="004846D7">
        <w:rPr>
          <w:sz w:val="25"/>
          <w:szCs w:val="26"/>
        </w:rPr>
        <w:t xml:space="preserve">председателем правления </w:t>
      </w:r>
      <w:r w:rsidRPr="009E3AFE" w:rsidR="00C06427">
        <w:rPr>
          <w:rStyle w:val="s11"/>
          <w:color w:val="000000" w:themeColor="text1"/>
        </w:rPr>
        <w:t>/данные изъяты/</w:t>
      </w:r>
      <w:r w:rsidRPr="004846D7" w:rsidR="00D81B18">
        <w:rPr>
          <w:sz w:val="25"/>
          <w:szCs w:val="26"/>
        </w:rPr>
        <w:t xml:space="preserve">, расположенного по адресу: </w:t>
      </w:r>
      <w:r w:rsidRPr="009E3AFE" w:rsidR="00EC3D6F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, </w:t>
      </w:r>
      <w:r w:rsidRPr="004846D7" w:rsidR="00C15E6F">
        <w:rPr>
          <w:sz w:val="25"/>
          <w:szCs w:val="26"/>
        </w:rPr>
        <w:t>не предоставил</w:t>
      </w:r>
      <w:r w:rsidRPr="004846D7">
        <w:rPr>
          <w:sz w:val="25"/>
          <w:szCs w:val="26"/>
        </w:rPr>
        <w:t>а</w:t>
      </w:r>
      <w:r w:rsidRPr="004846D7" w:rsidR="00C15E6F">
        <w:rPr>
          <w:sz w:val="25"/>
          <w:szCs w:val="26"/>
        </w:rPr>
        <w:t xml:space="preserve"> в </w:t>
      </w:r>
      <w:r w:rsidRPr="009E3AFE" w:rsidR="00C06427">
        <w:rPr>
          <w:rStyle w:val="s11"/>
          <w:color w:val="000000" w:themeColor="text1"/>
        </w:rPr>
        <w:t>/данные изъяты/</w:t>
      </w:r>
      <w:r w:rsidR="00C06427">
        <w:rPr>
          <w:rStyle w:val="s11"/>
          <w:color w:val="000000" w:themeColor="text1"/>
        </w:rPr>
        <w:t xml:space="preserve"> </w:t>
      </w:r>
      <w:r w:rsidRPr="004846D7" w:rsidR="00C15E6F">
        <w:rPr>
          <w:sz w:val="25"/>
          <w:szCs w:val="26"/>
        </w:rPr>
        <w:t>в установленный законодательством о налогах и сборах срок налоговую декларацию по налогу</w:t>
      </w:r>
      <w:r w:rsidRPr="004846D7">
        <w:rPr>
          <w:sz w:val="25"/>
          <w:szCs w:val="26"/>
        </w:rPr>
        <w:t xml:space="preserve">, уплачиваемому в связи с применением упрощенной системы налогообложения (далее УСН) </w:t>
      </w:r>
      <w:r w:rsidRPr="004846D7" w:rsidR="00322C44">
        <w:rPr>
          <w:sz w:val="25"/>
          <w:szCs w:val="26"/>
        </w:rPr>
        <w:t xml:space="preserve">за </w:t>
      </w:r>
      <w:r w:rsidRPr="004846D7" w:rsidR="00CA2A23">
        <w:rPr>
          <w:sz w:val="25"/>
          <w:szCs w:val="26"/>
        </w:rPr>
        <w:t xml:space="preserve">2023 </w:t>
      </w:r>
      <w:r w:rsidRPr="004846D7" w:rsidR="00322C44">
        <w:rPr>
          <w:sz w:val="25"/>
          <w:szCs w:val="26"/>
        </w:rPr>
        <w:t xml:space="preserve">год </w:t>
      </w:r>
      <w:r w:rsidRPr="004846D7">
        <w:rPr>
          <w:sz w:val="25"/>
          <w:szCs w:val="26"/>
        </w:rPr>
        <w:t>(форма по КНД 1152017) – декларация (рег. №</w:t>
      </w:r>
      <w:r w:rsidRPr="009E3AFE" w:rsidR="00111C12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) представлена </w:t>
      </w:r>
      <w:r w:rsidRPr="009E3AFE" w:rsidR="00F66D2F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>.</w:t>
      </w:r>
    </w:p>
    <w:p w:rsidR="00E7645C" w:rsidRPr="004846D7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В судебное заседание </w:t>
      </w:r>
      <w:r w:rsidRPr="004846D7" w:rsidR="005E1062">
        <w:rPr>
          <w:sz w:val="25"/>
          <w:szCs w:val="26"/>
        </w:rPr>
        <w:t>Гурова М.П.</w:t>
      </w:r>
      <w:r w:rsidRPr="004846D7" w:rsidR="00916295">
        <w:rPr>
          <w:sz w:val="25"/>
          <w:szCs w:val="26"/>
        </w:rPr>
        <w:t xml:space="preserve"> </w:t>
      </w:r>
      <w:r w:rsidRPr="004846D7" w:rsidR="00406EE2">
        <w:rPr>
          <w:sz w:val="25"/>
          <w:szCs w:val="26"/>
        </w:rPr>
        <w:t>не явил</w:t>
      </w:r>
      <w:r w:rsidRPr="004846D7" w:rsidR="005E1062">
        <w:rPr>
          <w:sz w:val="25"/>
          <w:szCs w:val="26"/>
        </w:rPr>
        <w:t>ась</w:t>
      </w:r>
      <w:r w:rsidRPr="004846D7" w:rsidR="00406EE2">
        <w:rPr>
          <w:sz w:val="25"/>
          <w:szCs w:val="26"/>
        </w:rPr>
        <w:t>, извещен</w:t>
      </w:r>
      <w:r w:rsidRPr="004846D7" w:rsidR="005E1062">
        <w:rPr>
          <w:sz w:val="25"/>
          <w:szCs w:val="26"/>
        </w:rPr>
        <w:t>а</w:t>
      </w:r>
      <w:r w:rsidRPr="004846D7">
        <w:rPr>
          <w:sz w:val="25"/>
          <w:szCs w:val="26"/>
        </w:rPr>
        <w:t xml:space="preserve"> надлежащим образом</w:t>
      </w:r>
      <w:r w:rsidRPr="004846D7">
        <w:rPr>
          <w:sz w:val="25"/>
          <w:szCs w:val="26"/>
        </w:rPr>
        <w:t xml:space="preserve"> по адресу проживания, указанному в протоколе об административном правонарушении</w:t>
      </w:r>
      <w:r w:rsidRPr="004846D7">
        <w:rPr>
          <w:sz w:val="25"/>
          <w:szCs w:val="26"/>
        </w:rPr>
        <w:t xml:space="preserve">, </w:t>
      </w:r>
      <w:r w:rsidRPr="004846D7">
        <w:rPr>
          <w:sz w:val="25"/>
          <w:szCs w:val="26"/>
        </w:rPr>
        <w:t>судебной повесткой, которая возвращена по истечению срока хранения</w:t>
      </w:r>
      <w:r w:rsidRPr="004846D7" w:rsidR="000D2540">
        <w:rPr>
          <w:sz w:val="25"/>
          <w:szCs w:val="26"/>
        </w:rPr>
        <w:t xml:space="preserve"> (ШПИ №</w:t>
      </w:r>
      <w:r w:rsidRPr="004846D7" w:rsidR="00983ACC">
        <w:t xml:space="preserve"> </w:t>
      </w:r>
      <w:r w:rsidRPr="009E3AFE" w:rsidR="00111C12">
        <w:rPr>
          <w:rStyle w:val="s11"/>
          <w:color w:val="000000" w:themeColor="text1"/>
        </w:rPr>
        <w:t>/данные изъяты/</w:t>
      </w:r>
      <w:r w:rsidRPr="004846D7" w:rsidR="000D2540">
        <w:rPr>
          <w:sz w:val="25"/>
          <w:szCs w:val="26"/>
        </w:rPr>
        <w:t>)</w:t>
      </w:r>
      <w:r w:rsidRPr="004846D7">
        <w:rPr>
          <w:sz w:val="25"/>
          <w:szCs w:val="26"/>
        </w:rPr>
        <w:t xml:space="preserve">. </w:t>
      </w:r>
    </w:p>
    <w:p w:rsidR="00793FDE" w:rsidRPr="004846D7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rFonts w:eastAsia="Calibri"/>
          <w:sz w:val="25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4846D7">
        <w:rPr>
          <w:rFonts w:eastAsia="Calibri"/>
          <w:sz w:val="25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4846D7">
        <w:rPr>
          <w:rFonts w:eastAsia="Calibri"/>
          <w:sz w:val="25"/>
          <w:szCs w:val="26"/>
        </w:rPr>
        <w:t>Судебное</w:t>
      </w:r>
      <w:r w:rsidRPr="004846D7">
        <w:rPr>
          <w:rFonts w:eastAsia="Calibri"/>
          <w:sz w:val="25"/>
          <w:szCs w:val="26"/>
        </w:rPr>
        <w:t>», утвержденных приказом ФГУП «Почта России» от 31 августа 2005 года № 343.</w:t>
      </w:r>
      <w:r w:rsidRPr="004846D7">
        <w:rPr>
          <w:sz w:val="25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793FDE" w:rsidRPr="004846D7" w:rsidP="00793FDE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Учитывая данные о надлежащем извещении </w:t>
      </w:r>
      <w:r w:rsidRPr="004846D7" w:rsidR="005E1062">
        <w:rPr>
          <w:sz w:val="25"/>
          <w:szCs w:val="26"/>
        </w:rPr>
        <w:t>Гуровой М.П</w:t>
      </w:r>
      <w:r w:rsidRPr="004846D7" w:rsidR="00916295">
        <w:rPr>
          <w:sz w:val="25"/>
          <w:szCs w:val="26"/>
        </w:rPr>
        <w:t>.</w:t>
      </w:r>
      <w:r w:rsidRPr="004846D7">
        <w:rPr>
          <w:sz w:val="25"/>
          <w:szCs w:val="26"/>
        </w:rPr>
        <w:t>, а также принимая во внимание отсутствие ходатайств об отложении дела, мировой судья на основании ч. 2 ст. 25.1 КоАП РФ считает возмож</w:t>
      </w:r>
      <w:r w:rsidRPr="004846D7" w:rsidR="00E22BDF">
        <w:rPr>
          <w:sz w:val="25"/>
          <w:szCs w:val="26"/>
        </w:rPr>
        <w:t xml:space="preserve">ным рассмотреть данное дело в </w:t>
      </w:r>
      <w:r w:rsidRPr="004846D7" w:rsidR="005E1062">
        <w:rPr>
          <w:sz w:val="25"/>
          <w:szCs w:val="26"/>
        </w:rPr>
        <w:t xml:space="preserve">её </w:t>
      </w:r>
      <w:r w:rsidRPr="004846D7">
        <w:rPr>
          <w:sz w:val="25"/>
          <w:szCs w:val="26"/>
        </w:rPr>
        <w:t>отсутствие.</w:t>
      </w:r>
    </w:p>
    <w:p w:rsidR="006200BA" w:rsidRPr="004846D7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>И</w:t>
      </w:r>
      <w:r w:rsidRPr="004846D7">
        <w:rPr>
          <w:sz w:val="25"/>
          <w:szCs w:val="26"/>
        </w:rPr>
        <w:t xml:space="preserve">сследовав материалы дела, мировой судья </w:t>
      </w:r>
      <w:r w:rsidRPr="004846D7">
        <w:rPr>
          <w:sz w:val="25"/>
          <w:szCs w:val="26"/>
        </w:rPr>
        <w:t xml:space="preserve">пришел к выводу о наличии в действиях </w:t>
      </w:r>
      <w:r w:rsidRPr="004846D7" w:rsidR="00322C44">
        <w:rPr>
          <w:sz w:val="25"/>
          <w:szCs w:val="26"/>
        </w:rPr>
        <w:t xml:space="preserve">должностного лица </w:t>
      </w:r>
      <w:r w:rsidRPr="009E3AFE" w:rsidR="00F66D2F">
        <w:rPr>
          <w:rStyle w:val="s11"/>
          <w:color w:val="000000" w:themeColor="text1"/>
        </w:rPr>
        <w:t>/данные изъяты</w:t>
      </w:r>
      <w:r w:rsidRPr="009E3AFE" w:rsidR="00F66D2F">
        <w:rPr>
          <w:rStyle w:val="s11"/>
          <w:color w:val="000000" w:themeColor="text1"/>
        </w:rPr>
        <w:t>/</w:t>
      </w:r>
      <w:r w:rsidR="00F66D2F">
        <w:rPr>
          <w:rStyle w:val="s11"/>
          <w:color w:val="000000" w:themeColor="text1"/>
        </w:rPr>
        <w:t xml:space="preserve"> </w:t>
      </w:r>
      <w:r w:rsidRPr="004846D7" w:rsidR="00E422C0">
        <w:rPr>
          <w:sz w:val="25"/>
          <w:szCs w:val="26"/>
        </w:rPr>
        <w:t>Гуровой М.П.</w:t>
      </w:r>
      <w:r w:rsidRPr="004846D7" w:rsidR="003C6045">
        <w:rPr>
          <w:sz w:val="25"/>
          <w:szCs w:val="26"/>
        </w:rPr>
        <w:t xml:space="preserve"> </w:t>
      </w:r>
      <w:r w:rsidRPr="004846D7">
        <w:rPr>
          <w:sz w:val="25"/>
          <w:szCs w:val="26"/>
        </w:rPr>
        <w:t>состава правонарушения, предусмотренного</w:t>
      </w:r>
      <w:r w:rsidRPr="004846D7" w:rsidR="000F1580">
        <w:rPr>
          <w:sz w:val="25"/>
          <w:szCs w:val="26"/>
        </w:rPr>
        <w:t xml:space="preserve"> </w:t>
      </w:r>
      <w:r w:rsidRPr="004846D7">
        <w:rPr>
          <w:sz w:val="25"/>
          <w:szCs w:val="26"/>
        </w:rPr>
        <w:t>ст. 15.5 КоАП РФ, исходя из следующего.</w:t>
      </w:r>
    </w:p>
    <w:p w:rsidR="000637A5" w:rsidRPr="004846D7" w:rsidP="000637A5">
      <w:pPr>
        <w:ind w:firstLine="708"/>
        <w:jc w:val="both"/>
        <w:rPr>
          <w:sz w:val="25"/>
        </w:rPr>
      </w:pPr>
      <w:r w:rsidRPr="004846D7">
        <w:rPr>
          <w:sz w:val="25"/>
        </w:rPr>
        <w:t xml:space="preserve">Статьей 15.5 КоАП РФ предусмотрена административная ответственность за </w:t>
      </w:r>
      <w:r w:rsidRPr="004846D7">
        <w:rPr>
          <w:rFonts w:eastAsiaTheme="minorHAnsi"/>
          <w:sz w:val="25"/>
          <w:lang w:eastAsia="en-US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637A5" w:rsidRPr="004846D7" w:rsidP="000637A5">
      <w:pPr>
        <w:ind w:firstLine="708"/>
        <w:jc w:val="both"/>
        <w:rPr>
          <w:sz w:val="25"/>
          <w:shd w:val="clear" w:color="auto" w:fill="FFFFFF"/>
        </w:rPr>
      </w:pPr>
      <w:r w:rsidRPr="004846D7">
        <w:rPr>
          <w:rFonts w:eastAsiaTheme="minorHAnsi"/>
          <w:sz w:val="25"/>
          <w:lang w:eastAsia="en-US"/>
        </w:rPr>
        <w:t>На основании пп.4 п.1 ст.23 НК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</w:t>
      </w:r>
      <w:r w:rsidRPr="004846D7">
        <w:rPr>
          <w:sz w:val="25"/>
          <w:shd w:val="clear" w:color="auto" w:fill="FFFFFF"/>
        </w:rPr>
        <w:t xml:space="preserve">. </w:t>
      </w:r>
    </w:p>
    <w:p w:rsidR="000637A5" w:rsidRPr="004846D7" w:rsidP="000637A5">
      <w:pPr>
        <w:ind w:firstLine="708"/>
        <w:jc w:val="both"/>
        <w:rPr>
          <w:sz w:val="25"/>
          <w:shd w:val="clear" w:color="auto" w:fill="FFFFFF"/>
        </w:rPr>
      </w:pPr>
      <w:r w:rsidRPr="004846D7">
        <w:rPr>
          <w:sz w:val="25"/>
          <w:shd w:val="clear" w:color="auto" w:fill="FFFFFF"/>
        </w:rPr>
        <w:t>Согласно п.1 ст. 346.23 НК РФ, по итогам налогового периода налогоплательщики – организации 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E422C0" w:rsidRPr="004846D7" w:rsidP="00E422C0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Судом установлено, что </w:t>
      </w:r>
      <w:r w:rsidRPr="004846D7">
        <w:rPr>
          <w:sz w:val="25"/>
          <w:szCs w:val="26"/>
        </w:rPr>
        <w:t xml:space="preserve">Гурова М.П., являясь председателем правления </w:t>
      </w:r>
      <w:r w:rsidRPr="009E3AFE" w:rsidR="00111C12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, расположенного по адресу: </w:t>
      </w:r>
      <w:r w:rsidRPr="009E3AFE" w:rsidR="00DA20D6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, не предоставила в </w:t>
      </w:r>
      <w:r w:rsidRPr="009E3AFE" w:rsidR="002F10AC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 в </w:t>
      </w:r>
      <w:r w:rsidRPr="004846D7">
        <w:rPr>
          <w:sz w:val="25"/>
          <w:szCs w:val="26"/>
        </w:rPr>
        <w:t>установленный законодательством о налогах и сборах срок налоговую декларацию по налогу, уплачиваемому в связи с применением упрощенной системы налогообложения (далее УСН) за 2023 год (форма по КНД 1152017) – декларация (рег. №</w:t>
      </w:r>
      <w:r w:rsidRPr="009E3AFE" w:rsidR="002F10AC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) представлена </w:t>
      </w:r>
      <w:r w:rsidRPr="009E3AFE" w:rsidR="00F66D2F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>.</w:t>
      </w:r>
    </w:p>
    <w:p w:rsidR="005058E0" w:rsidRPr="004846D7" w:rsidP="005058E0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Предельный срок представления налоговой декларации по </w:t>
      </w:r>
      <w:r w:rsidRPr="004846D7">
        <w:rPr>
          <w:sz w:val="25"/>
          <w:szCs w:val="26"/>
        </w:rPr>
        <w:t>налогу</w:t>
      </w:r>
      <w:r w:rsidRPr="004846D7">
        <w:rPr>
          <w:sz w:val="25"/>
          <w:szCs w:val="26"/>
        </w:rPr>
        <w:t xml:space="preserve"> уплачиваемому в связи с применением УСН за 202</w:t>
      </w:r>
      <w:r w:rsidRPr="004846D7" w:rsidR="00D43A70">
        <w:rPr>
          <w:sz w:val="25"/>
          <w:szCs w:val="26"/>
        </w:rPr>
        <w:t>3</w:t>
      </w:r>
      <w:r w:rsidRPr="004846D7">
        <w:rPr>
          <w:sz w:val="25"/>
          <w:szCs w:val="26"/>
        </w:rPr>
        <w:t xml:space="preserve"> год – </w:t>
      </w:r>
      <w:r w:rsidRPr="009E3AFE" w:rsidR="00F66D2F">
        <w:rPr>
          <w:rStyle w:val="s11"/>
          <w:color w:val="000000" w:themeColor="text1"/>
        </w:rPr>
        <w:t>/данные изъяты/</w:t>
      </w:r>
      <w:r w:rsidRPr="004846D7" w:rsidR="00F66D2F">
        <w:rPr>
          <w:sz w:val="25"/>
          <w:szCs w:val="26"/>
        </w:rPr>
        <w:t xml:space="preserve"> </w:t>
      </w:r>
      <w:r w:rsidRPr="004846D7">
        <w:rPr>
          <w:sz w:val="25"/>
          <w:szCs w:val="26"/>
        </w:rPr>
        <w:t xml:space="preserve">(с учетом норм п. 7 ст. 6.1 Налогового кодекса РФ), фактический декларация представлена по телекоммуникационным каналам связи </w:t>
      </w:r>
      <w:r w:rsidRPr="009E3AFE" w:rsidR="00F66D2F">
        <w:rPr>
          <w:rStyle w:val="s11"/>
          <w:color w:val="000000" w:themeColor="text1"/>
        </w:rPr>
        <w:t>/данные изъяты/</w:t>
      </w:r>
      <w:r w:rsidRPr="004846D7">
        <w:rPr>
          <w:sz w:val="25"/>
          <w:szCs w:val="26"/>
        </w:rPr>
        <w:t xml:space="preserve">, то есть на </w:t>
      </w:r>
      <w:r w:rsidRPr="004846D7" w:rsidR="00313AB2">
        <w:rPr>
          <w:sz w:val="25"/>
          <w:szCs w:val="26"/>
        </w:rPr>
        <w:t>77 дней</w:t>
      </w:r>
      <w:r w:rsidRPr="004846D7">
        <w:rPr>
          <w:sz w:val="25"/>
          <w:szCs w:val="26"/>
        </w:rPr>
        <w:t xml:space="preserve"> позже установленного срока.  </w:t>
      </w:r>
    </w:p>
    <w:p w:rsidR="000637A5" w:rsidRPr="004846D7" w:rsidP="000637A5">
      <w:pPr>
        <w:ind w:firstLine="708"/>
        <w:jc w:val="both"/>
        <w:rPr>
          <w:sz w:val="25"/>
        </w:rPr>
      </w:pPr>
      <w:r w:rsidRPr="004846D7">
        <w:rPr>
          <w:sz w:val="25"/>
        </w:rPr>
        <w:t>Фактические обстоятельства установлены материалами дела, а именно: протоколом об административном правонарушении №</w:t>
      </w:r>
      <w:r w:rsidRPr="009E3AFE" w:rsidR="00CE7DC0">
        <w:rPr>
          <w:rStyle w:val="s11"/>
          <w:color w:val="000000" w:themeColor="text1"/>
        </w:rPr>
        <w:t>/данные изъяты/</w:t>
      </w:r>
      <w:r w:rsidRPr="004846D7" w:rsidR="00313AB2">
        <w:rPr>
          <w:sz w:val="25"/>
        </w:rPr>
        <w:t xml:space="preserve"> </w:t>
      </w:r>
      <w:r w:rsidRPr="004846D7">
        <w:rPr>
          <w:sz w:val="25"/>
        </w:rPr>
        <w:t xml:space="preserve">от </w:t>
      </w:r>
      <w:r w:rsidRPr="009E3AFE" w:rsidR="00CE7DC0">
        <w:rPr>
          <w:rStyle w:val="s11"/>
          <w:color w:val="000000" w:themeColor="text1"/>
        </w:rPr>
        <w:t>/данные изъяты/</w:t>
      </w:r>
      <w:r w:rsidR="00CE7DC0">
        <w:rPr>
          <w:rStyle w:val="s11"/>
          <w:color w:val="000000" w:themeColor="text1"/>
        </w:rPr>
        <w:t xml:space="preserve"> </w:t>
      </w:r>
      <w:r w:rsidRPr="004846D7">
        <w:rPr>
          <w:sz w:val="25"/>
        </w:rPr>
        <w:t xml:space="preserve">в отношении </w:t>
      </w:r>
      <w:r w:rsidRPr="004846D7" w:rsidR="00313AB2">
        <w:rPr>
          <w:sz w:val="25"/>
        </w:rPr>
        <w:t xml:space="preserve">Гуровой М.П. </w:t>
      </w:r>
      <w:r w:rsidRPr="004846D7">
        <w:rPr>
          <w:sz w:val="25"/>
          <w:shd w:val="clear" w:color="auto" w:fill="FFFFFF"/>
        </w:rPr>
        <w:t>по ст.</w:t>
      </w:r>
      <w:r w:rsidRPr="004846D7" w:rsidR="00202214">
        <w:rPr>
          <w:sz w:val="25"/>
          <w:shd w:val="clear" w:color="auto" w:fill="FFFFFF"/>
        </w:rPr>
        <w:t xml:space="preserve"> </w:t>
      </w:r>
      <w:r w:rsidRPr="004846D7">
        <w:rPr>
          <w:sz w:val="25"/>
          <w:shd w:val="clear" w:color="auto" w:fill="FFFFFF"/>
        </w:rPr>
        <w:t>15.5 КоАП РФ</w:t>
      </w:r>
      <w:r w:rsidRPr="004846D7">
        <w:rPr>
          <w:sz w:val="25"/>
        </w:rPr>
        <w:t xml:space="preserve">; копией налоговой декларации по налогу, уплачиваемому в связи с применением упрощенной системы налогообложения (форма по КНД 1152017) </w:t>
      </w:r>
      <w:r w:rsidRPr="009E3AFE" w:rsidR="00CE7DC0">
        <w:rPr>
          <w:rStyle w:val="s11"/>
          <w:color w:val="000000" w:themeColor="text1"/>
        </w:rPr>
        <w:t>/данные изъяты/</w:t>
      </w:r>
      <w:r w:rsidRPr="004846D7">
        <w:rPr>
          <w:sz w:val="25"/>
        </w:rPr>
        <w:t>, содержащей дату ее подачи в налоговый орган в виде «</w:t>
      </w:r>
      <w:r w:rsidRPr="004846D7" w:rsidR="009F7EFC">
        <w:rPr>
          <w:sz w:val="25"/>
        </w:rPr>
        <w:t>10.06.2024</w:t>
      </w:r>
      <w:r w:rsidRPr="004846D7">
        <w:rPr>
          <w:sz w:val="25"/>
        </w:rPr>
        <w:t>»;</w:t>
      </w:r>
      <w:r w:rsidRPr="004846D7">
        <w:rPr>
          <w:sz w:val="25"/>
        </w:rPr>
        <w:t xml:space="preserve"> </w:t>
      </w:r>
      <w:r w:rsidRPr="004846D7">
        <w:rPr>
          <w:sz w:val="25"/>
        </w:rPr>
        <w:t>копией акта налоговой проверки №</w:t>
      </w:r>
      <w:r w:rsidRPr="009E3AFE" w:rsidR="00CE7DC0">
        <w:rPr>
          <w:rStyle w:val="s11"/>
          <w:color w:val="000000" w:themeColor="text1"/>
        </w:rPr>
        <w:t>/данные изъяты/</w:t>
      </w:r>
      <w:r w:rsidRPr="004846D7" w:rsidR="009F7EFC">
        <w:rPr>
          <w:sz w:val="25"/>
        </w:rPr>
        <w:t xml:space="preserve"> </w:t>
      </w:r>
      <w:r w:rsidRPr="004846D7" w:rsidR="0061674B">
        <w:rPr>
          <w:sz w:val="25"/>
        </w:rPr>
        <w:t xml:space="preserve">от </w:t>
      </w:r>
      <w:r w:rsidRPr="009E3AFE" w:rsidR="00CE7DC0">
        <w:rPr>
          <w:rStyle w:val="s11"/>
          <w:color w:val="000000" w:themeColor="text1"/>
        </w:rPr>
        <w:t>/данные изъяты/</w:t>
      </w:r>
      <w:r w:rsidR="00CE7DC0">
        <w:rPr>
          <w:rStyle w:val="s11"/>
          <w:color w:val="000000" w:themeColor="text1"/>
        </w:rPr>
        <w:t xml:space="preserve"> </w:t>
      </w:r>
      <w:r w:rsidRPr="004846D7">
        <w:rPr>
          <w:sz w:val="25"/>
        </w:rPr>
        <w:t xml:space="preserve">в отношении </w:t>
      </w:r>
      <w:r w:rsidRPr="009E3AFE" w:rsidR="00CE7DC0">
        <w:rPr>
          <w:rStyle w:val="s11"/>
          <w:color w:val="000000" w:themeColor="text1"/>
        </w:rPr>
        <w:t>/данные изъяты/</w:t>
      </w:r>
      <w:r w:rsidRPr="004846D7">
        <w:rPr>
          <w:sz w:val="25"/>
        </w:rPr>
        <w:t xml:space="preserve">; копией решения о привлечении </w:t>
      </w:r>
      <w:r w:rsidRPr="009E3AFE" w:rsidR="00CE7DC0">
        <w:rPr>
          <w:rStyle w:val="s11"/>
          <w:color w:val="000000" w:themeColor="text1"/>
        </w:rPr>
        <w:t>/данные изъяты/</w:t>
      </w:r>
      <w:r w:rsidR="00CE7DC0">
        <w:rPr>
          <w:rStyle w:val="s11"/>
          <w:color w:val="000000" w:themeColor="text1"/>
        </w:rPr>
        <w:t xml:space="preserve"> </w:t>
      </w:r>
      <w:r w:rsidRPr="004846D7">
        <w:rPr>
          <w:sz w:val="25"/>
        </w:rPr>
        <w:t>к ответственности за совершение налогового правонарушения №</w:t>
      </w:r>
      <w:r w:rsidRPr="009E3AFE" w:rsidR="00272D78">
        <w:rPr>
          <w:rStyle w:val="s11"/>
          <w:color w:val="000000" w:themeColor="text1"/>
        </w:rPr>
        <w:t>/данные изъяты/</w:t>
      </w:r>
      <w:r w:rsidRPr="004846D7" w:rsidR="009F7EFC">
        <w:rPr>
          <w:sz w:val="25"/>
        </w:rPr>
        <w:t xml:space="preserve"> </w:t>
      </w:r>
      <w:r w:rsidRPr="004846D7">
        <w:rPr>
          <w:sz w:val="25"/>
        </w:rPr>
        <w:t xml:space="preserve">от </w:t>
      </w:r>
      <w:r w:rsidRPr="009E3AFE" w:rsidR="00272D78">
        <w:rPr>
          <w:rStyle w:val="s11"/>
          <w:color w:val="000000" w:themeColor="text1"/>
        </w:rPr>
        <w:t>/данные изъяты/</w:t>
      </w:r>
      <w:r w:rsidRPr="004846D7">
        <w:rPr>
          <w:sz w:val="25"/>
        </w:rPr>
        <w:t>; выпиской из ЕГРЮЛ, содержащей сведения в отношении</w:t>
      </w:r>
      <w:r w:rsidRPr="004846D7" w:rsidR="009F7EFC">
        <w:rPr>
          <w:sz w:val="25"/>
          <w:szCs w:val="26"/>
        </w:rPr>
        <w:t xml:space="preserve"> </w:t>
      </w:r>
      <w:r w:rsidRPr="009E3AFE" w:rsidR="00272D78">
        <w:rPr>
          <w:rStyle w:val="s11"/>
          <w:color w:val="000000" w:themeColor="text1"/>
        </w:rPr>
        <w:t>/данные изъяты/</w:t>
      </w:r>
      <w:r w:rsidRPr="004846D7">
        <w:rPr>
          <w:sz w:val="25"/>
        </w:rPr>
        <w:t xml:space="preserve">. </w:t>
      </w:r>
    </w:p>
    <w:p w:rsidR="000637A5" w:rsidRPr="004846D7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4846D7">
        <w:rPr>
          <w:sz w:val="25"/>
        </w:rPr>
        <w:t xml:space="preserve">Таким образом, вина </w:t>
      </w:r>
      <w:r w:rsidRPr="004846D7" w:rsidR="009F7EFC">
        <w:rPr>
          <w:sz w:val="25"/>
        </w:rPr>
        <w:t>Гуровой М.П.</w:t>
      </w:r>
      <w:r w:rsidRPr="004846D7">
        <w:rPr>
          <w:sz w:val="25"/>
        </w:rPr>
        <w:t xml:space="preserve"> в совершении административного правонарушения полностью подтверждается исследованными в судебном заседании доказательствами и </w:t>
      </w:r>
      <w:r w:rsidRPr="004846D7" w:rsidR="009F7EFC">
        <w:rPr>
          <w:sz w:val="25"/>
        </w:rPr>
        <w:t xml:space="preserve">её </w:t>
      </w:r>
      <w:r w:rsidRPr="004846D7">
        <w:rPr>
          <w:sz w:val="25"/>
        </w:rPr>
        <w:t>действия следует квалифицировать по ст.</w:t>
      </w:r>
      <w:r w:rsidRPr="004846D7" w:rsidR="001369DD">
        <w:rPr>
          <w:sz w:val="25"/>
        </w:rPr>
        <w:t xml:space="preserve"> </w:t>
      </w:r>
      <w:r w:rsidRPr="004846D7">
        <w:rPr>
          <w:sz w:val="25"/>
        </w:rPr>
        <w:t>15.5 КоАП РФ, как нарушение установленных законодательством о налогах и сборах сроков представления налоговой декларации (расчетов по страховым взносам) в налоговый орган по месту учета.</w:t>
      </w:r>
    </w:p>
    <w:p w:rsidR="000637A5" w:rsidRPr="004846D7" w:rsidP="000637A5">
      <w:pPr>
        <w:autoSpaceDE w:val="0"/>
        <w:autoSpaceDN w:val="0"/>
        <w:adjustRightInd w:val="0"/>
        <w:ind w:firstLine="708"/>
        <w:jc w:val="both"/>
        <w:outlineLvl w:val="2"/>
        <w:rPr>
          <w:sz w:val="25"/>
        </w:rPr>
      </w:pPr>
      <w:r w:rsidRPr="004846D7">
        <w:rPr>
          <w:sz w:val="25"/>
        </w:rPr>
        <w:t xml:space="preserve">При назначении административного наказания следует учесть характер совершенного </w:t>
      </w:r>
      <w:r w:rsidRPr="004846D7" w:rsidR="009F7EFC">
        <w:rPr>
          <w:sz w:val="25"/>
        </w:rPr>
        <w:t xml:space="preserve">Гуровой М.П. </w:t>
      </w:r>
      <w:r w:rsidRPr="004846D7">
        <w:rPr>
          <w:sz w:val="25"/>
        </w:rPr>
        <w:t>административного правонарушения, котор</w:t>
      </w:r>
      <w:r w:rsidRPr="004846D7" w:rsidR="009F7EFC">
        <w:rPr>
          <w:sz w:val="25"/>
        </w:rPr>
        <w:t xml:space="preserve">ая </w:t>
      </w:r>
      <w:r w:rsidRPr="004846D7">
        <w:rPr>
          <w:sz w:val="25"/>
        </w:rPr>
        <w:t>ранее не привлекал</w:t>
      </w:r>
      <w:r w:rsidRPr="004846D7" w:rsidR="009F7EFC">
        <w:rPr>
          <w:sz w:val="25"/>
        </w:rPr>
        <w:t xml:space="preserve">ась </w:t>
      </w:r>
      <w:r w:rsidRPr="004846D7">
        <w:rPr>
          <w:sz w:val="25"/>
        </w:rPr>
        <w:t>к административной ответственности по ст.15.</w:t>
      </w:r>
      <w:r w:rsidRPr="004846D7" w:rsidR="001369DD">
        <w:rPr>
          <w:sz w:val="25"/>
        </w:rPr>
        <w:t xml:space="preserve"> </w:t>
      </w:r>
      <w:r w:rsidRPr="004846D7">
        <w:rPr>
          <w:sz w:val="25"/>
        </w:rPr>
        <w:t xml:space="preserve">5 КоАП РФ, данные о </w:t>
      </w:r>
      <w:r w:rsidRPr="004846D7" w:rsidR="009F7EFC">
        <w:rPr>
          <w:sz w:val="25"/>
        </w:rPr>
        <w:t xml:space="preserve">её </w:t>
      </w:r>
      <w:r w:rsidRPr="004846D7">
        <w:rPr>
          <w:sz w:val="25"/>
        </w:rPr>
        <w:t>личности, наличие постоянного места жительства, имущественное положение, а также отсутствие обстоятельств, смягчающих либо отягчающих административную ответственность.</w:t>
      </w:r>
    </w:p>
    <w:p w:rsidR="000637A5" w:rsidRPr="004846D7" w:rsidP="000637A5">
      <w:pPr>
        <w:ind w:firstLine="708"/>
        <w:jc w:val="both"/>
        <w:rPr>
          <w:sz w:val="25"/>
        </w:rPr>
      </w:pPr>
      <w:r w:rsidRPr="004846D7">
        <w:rPr>
          <w:sz w:val="25"/>
        </w:rPr>
        <w:t xml:space="preserve">С учетом указанного, </w:t>
      </w:r>
      <w:r w:rsidRPr="004846D7" w:rsidR="009F7EFC">
        <w:rPr>
          <w:sz w:val="25"/>
        </w:rPr>
        <w:t xml:space="preserve">Гуровой М.П. </w:t>
      </w:r>
      <w:r w:rsidRPr="004846D7">
        <w:rPr>
          <w:sz w:val="25"/>
        </w:rPr>
        <w:t>следует назначить административное наказание в виде предупреждения</w:t>
      </w:r>
      <w:r w:rsidRPr="004846D7" w:rsidR="00F3798A">
        <w:rPr>
          <w:sz w:val="25"/>
        </w:rPr>
        <w:t>, предусмотренного санкцией статьи</w:t>
      </w:r>
      <w:r w:rsidRPr="004846D7">
        <w:rPr>
          <w:sz w:val="25"/>
        </w:rPr>
        <w:t>.</w:t>
      </w:r>
    </w:p>
    <w:p w:rsidR="007E7A9F" w:rsidRPr="004846D7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На основании </w:t>
      </w:r>
      <w:r w:rsidRPr="004846D7">
        <w:rPr>
          <w:sz w:val="25"/>
          <w:szCs w:val="26"/>
        </w:rPr>
        <w:t>изложенного</w:t>
      </w:r>
      <w:r w:rsidRPr="004846D7">
        <w:rPr>
          <w:sz w:val="25"/>
          <w:szCs w:val="26"/>
        </w:rPr>
        <w:t xml:space="preserve">, руководствуясь ст. ст. 15.5, </w:t>
      </w:r>
      <w:r w:rsidRPr="004846D7" w:rsidR="006200BA">
        <w:rPr>
          <w:sz w:val="25"/>
          <w:szCs w:val="26"/>
        </w:rPr>
        <w:t xml:space="preserve">25.1, </w:t>
      </w:r>
      <w:r w:rsidRPr="004846D7">
        <w:rPr>
          <w:sz w:val="25"/>
          <w:szCs w:val="26"/>
        </w:rPr>
        <w:t xml:space="preserve">29.9, 29.10 КоАП РФ, мировой судья </w:t>
      </w:r>
      <w:r w:rsidRPr="004846D7" w:rsidR="006200BA">
        <w:rPr>
          <w:sz w:val="25"/>
          <w:szCs w:val="26"/>
        </w:rPr>
        <w:t>–</w:t>
      </w:r>
    </w:p>
    <w:p w:rsidR="007E7A9F" w:rsidRPr="004846D7" w:rsidP="00861805">
      <w:pPr>
        <w:spacing w:line="235" w:lineRule="auto"/>
        <w:jc w:val="center"/>
        <w:rPr>
          <w:sz w:val="25"/>
          <w:szCs w:val="26"/>
        </w:rPr>
      </w:pPr>
      <w:r w:rsidRPr="004846D7">
        <w:rPr>
          <w:sz w:val="25"/>
          <w:szCs w:val="26"/>
        </w:rPr>
        <w:t>ПОСТАНОВИЛ:</w:t>
      </w:r>
    </w:p>
    <w:p w:rsidR="007E7A9F" w:rsidRPr="004846D7" w:rsidP="00861805">
      <w:pPr>
        <w:spacing w:line="235" w:lineRule="auto"/>
        <w:jc w:val="both"/>
        <w:rPr>
          <w:sz w:val="25"/>
          <w:szCs w:val="10"/>
        </w:rPr>
      </w:pPr>
    </w:p>
    <w:p w:rsidR="007E7A9F" w:rsidRPr="004846D7" w:rsidP="00861805">
      <w:pPr>
        <w:spacing w:line="235" w:lineRule="auto"/>
        <w:ind w:firstLine="708"/>
        <w:jc w:val="both"/>
        <w:rPr>
          <w:sz w:val="25"/>
          <w:szCs w:val="26"/>
        </w:rPr>
      </w:pPr>
      <w:r w:rsidRPr="004846D7">
        <w:rPr>
          <w:sz w:val="25"/>
          <w:szCs w:val="26"/>
        </w:rPr>
        <w:t xml:space="preserve">Председателя правления </w:t>
      </w:r>
      <w:r w:rsidRPr="009E3AFE" w:rsidR="00B630FE">
        <w:rPr>
          <w:rStyle w:val="s11"/>
          <w:color w:val="000000" w:themeColor="text1"/>
        </w:rPr>
        <w:t>/данные изъяты/</w:t>
      </w:r>
      <w:r w:rsidR="00B630FE">
        <w:rPr>
          <w:rStyle w:val="s11"/>
          <w:color w:val="000000" w:themeColor="text1"/>
        </w:rPr>
        <w:t xml:space="preserve"> </w:t>
      </w:r>
      <w:r w:rsidRPr="004846D7">
        <w:rPr>
          <w:sz w:val="25"/>
          <w:szCs w:val="26"/>
        </w:rPr>
        <w:t xml:space="preserve">Гурову Марину Петровну </w:t>
      </w:r>
      <w:r w:rsidRPr="004846D7">
        <w:rPr>
          <w:sz w:val="25"/>
          <w:szCs w:val="26"/>
        </w:rPr>
        <w:t>признать</w:t>
      </w:r>
      <w:r w:rsidRPr="004846D7">
        <w:rPr>
          <w:sz w:val="25"/>
          <w:szCs w:val="26"/>
        </w:rPr>
        <w:t xml:space="preserve"> виновн</w:t>
      </w:r>
      <w:r w:rsidRPr="004846D7">
        <w:rPr>
          <w:sz w:val="25"/>
          <w:szCs w:val="26"/>
        </w:rPr>
        <w:t xml:space="preserve">ой </w:t>
      </w:r>
      <w:r w:rsidRPr="004846D7">
        <w:rPr>
          <w:sz w:val="25"/>
          <w:szCs w:val="26"/>
        </w:rPr>
        <w:t>в совершении административного правонарушения, предусмотренного</w:t>
      </w:r>
      <w:r w:rsidRPr="004846D7" w:rsidR="000F1580">
        <w:rPr>
          <w:sz w:val="25"/>
          <w:szCs w:val="26"/>
        </w:rPr>
        <w:t xml:space="preserve"> </w:t>
      </w:r>
      <w:r w:rsidRPr="004846D7">
        <w:rPr>
          <w:sz w:val="25"/>
          <w:szCs w:val="26"/>
        </w:rPr>
        <w:t xml:space="preserve">ст. 15.5 Кодекса Российской Федерации об административных правонарушениях и назначить </w:t>
      </w:r>
      <w:r w:rsidRPr="004846D7">
        <w:rPr>
          <w:sz w:val="25"/>
          <w:szCs w:val="26"/>
        </w:rPr>
        <w:t xml:space="preserve">ей </w:t>
      </w:r>
      <w:r w:rsidRPr="004846D7">
        <w:rPr>
          <w:sz w:val="25"/>
          <w:szCs w:val="26"/>
        </w:rPr>
        <w:t>административное наказание в виде предупреждения.</w:t>
      </w:r>
      <w:r w:rsidRPr="004846D7" w:rsidR="003607FE">
        <w:rPr>
          <w:sz w:val="25"/>
          <w:szCs w:val="26"/>
        </w:rPr>
        <w:t xml:space="preserve"> </w:t>
      </w:r>
    </w:p>
    <w:p w:rsidR="007E7A9F" w:rsidRPr="004846D7" w:rsidP="00861805">
      <w:pPr>
        <w:spacing w:line="235" w:lineRule="auto"/>
        <w:ind w:firstLine="708"/>
        <w:jc w:val="both"/>
        <w:rPr>
          <w:rStyle w:val="s11"/>
          <w:sz w:val="25"/>
          <w:szCs w:val="26"/>
        </w:rPr>
      </w:pPr>
      <w:r w:rsidRPr="004846D7">
        <w:rPr>
          <w:sz w:val="25"/>
          <w:szCs w:val="26"/>
        </w:rPr>
        <w:t xml:space="preserve">Постановление может быть обжаловано в течение 10 </w:t>
      </w:r>
      <w:r w:rsidRPr="004846D7" w:rsidR="00B0110A">
        <w:rPr>
          <w:sz w:val="25"/>
          <w:szCs w:val="26"/>
        </w:rPr>
        <w:t>дней</w:t>
      </w:r>
      <w:r w:rsidRPr="004846D7">
        <w:rPr>
          <w:sz w:val="25"/>
          <w:szCs w:val="26"/>
        </w:rPr>
        <w:t xml:space="preserve"> со дня вручения или получения копии постановления в</w:t>
      </w:r>
      <w:r w:rsidRPr="004846D7">
        <w:rPr>
          <w:rStyle w:val="s11"/>
          <w:sz w:val="25"/>
          <w:szCs w:val="26"/>
        </w:rPr>
        <w:t xml:space="preserve"> Железнодорожный районный суд</w:t>
      </w:r>
      <w:r w:rsidRPr="004846D7" w:rsidR="000F1580">
        <w:rPr>
          <w:rStyle w:val="s11"/>
          <w:sz w:val="25"/>
          <w:szCs w:val="26"/>
        </w:rPr>
        <w:t xml:space="preserve"> </w:t>
      </w:r>
      <w:r w:rsidRPr="004846D7">
        <w:rPr>
          <w:rStyle w:val="s11"/>
          <w:sz w:val="25"/>
          <w:szCs w:val="26"/>
        </w:rPr>
        <w:t xml:space="preserve">г. Симферополя Республики Крым через судебный участок № </w:t>
      </w:r>
      <w:r w:rsidRPr="004846D7" w:rsidR="00973905">
        <w:rPr>
          <w:rStyle w:val="s11"/>
          <w:sz w:val="25"/>
          <w:szCs w:val="26"/>
        </w:rPr>
        <w:t xml:space="preserve">2 </w:t>
      </w:r>
      <w:r w:rsidRPr="004846D7">
        <w:rPr>
          <w:rStyle w:val="s11"/>
          <w:sz w:val="25"/>
          <w:szCs w:val="26"/>
        </w:rPr>
        <w:t>Железнодорожного района</w:t>
      </w:r>
      <w:r w:rsidRPr="004846D7" w:rsidR="000979D4">
        <w:rPr>
          <w:rStyle w:val="s11"/>
          <w:sz w:val="25"/>
          <w:szCs w:val="26"/>
        </w:rPr>
        <w:t xml:space="preserve"> </w:t>
      </w:r>
      <w:r w:rsidRPr="004846D7">
        <w:rPr>
          <w:rStyle w:val="s11"/>
          <w:sz w:val="25"/>
          <w:szCs w:val="26"/>
        </w:rPr>
        <w:t>г. Симферополя (Республика Крым,</w:t>
      </w:r>
      <w:r w:rsidRPr="004846D7" w:rsidR="00AF4F1C">
        <w:rPr>
          <w:rStyle w:val="s11"/>
          <w:sz w:val="25"/>
          <w:szCs w:val="26"/>
        </w:rPr>
        <w:t xml:space="preserve"> </w:t>
      </w:r>
      <w:r w:rsidRPr="004846D7">
        <w:rPr>
          <w:rStyle w:val="s11"/>
          <w:sz w:val="25"/>
          <w:szCs w:val="26"/>
        </w:rPr>
        <w:t>г. Симферополь,</w:t>
      </w:r>
      <w:r w:rsidRPr="004846D7" w:rsidR="00897A1A">
        <w:rPr>
          <w:rStyle w:val="s11"/>
          <w:sz w:val="25"/>
          <w:szCs w:val="26"/>
        </w:rPr>
        <w:t xml:space="preserve"> </w:t>
      </w:r>
      <w:r w:rsidRPr="004846D7">
        <w:rPr>
          <w:rStyle w:val="s11"/>
          <w:sz w:val="25"/>
          <w:szCs w:val="26"/>
        </w:rPr>
        <w:t>ул. Киевская 55/2).</w:t>
      </w:r>
    </w:p>
    <w:p w:rsidR="007E7A9F" w:rsidRPr="004846D7" w:rsidP="00861805">
      <w:pPr>
        <w:spacing w:line="235" w:lineRule="auto"/>
        <w:jc w:val="both"/>
        <w:rPr>
          <w:sz w:val="25"/>
          <w:szCs w:val="26"/>
        </w:rPr>
      </w:pPr>
    </w:p>
    <w:p w:rsidR="00F3798A" w:rsidRPr="004846D7" w:rsidP="00861805">
      <w:pPr>
        <w:spacing w:line="235" w:lineRule="auto"/>
        <w:ind w:firstLine="708"/>
        <w:rPr>
          <w:sz w:val="25"/>
          <w:szCs w:val="26"/>
        </w:rPr>
      </w:pPr>
      <w:r w:rsidRPr="004846D7">
        <w:rPr>
          <w:sz w:val="25"/>
          <w:szCs w:val="26"/>
        </w:rPr>
        <w:t>Мировой судья</w:t>
      </w:r>
      <w:r w:rsidRPr="004846D7">
        <w:rPr>
          <w:sz w:val="25"/>
          <w:szCs w:val="26"/>
        </w:rPr>
        <w:tab/>
      </w:r>
      <w:r w:rsidRPr="004846D7">
        <w:rPr>
          <w:sz w:val="25"/>
          <w:szCs w:val="26"/>
        </w:rPr>
        <w:tab/>
      </w:r>
      <w:r w:rsidRPr="004846D7">
        <w:rPr>
          <w:sz w:val="25"/>
          <w:szCs w:val="26"/>
        </w:rPr>
        <w:tab/>
      </w:r>
      <w:r w:rsidRPr="004846D7">
        <w:rPr>
          <w:sz w:val="25"/>
          <w:szCs w:val="26"/>
        </w:rPr>
        <w:tab/>
      </w:r>
      <w:r w:rsidRPr="004846D7" w:rsidR="00973905">
        <w:rPr>
          <w:sz w:val="25"/>
          <w:szCs w:val="26"/>
        </w:rPr>
        <w:tab/>
      </w:r>
      <w:r w:rsidRPr="004846D7" w:rsidR="00973905">
        <w:rPr>
          <w:sz w:val="25"/>
          <w:szCs w:val="26"/>
        </w:rPr>
        <w:tab/>
      </w:r>
      <w:r w:rsidRPr="004846D7" w:rsidR="00973905">
        <w:rPr>
          <w:sz w:val="25"/>
          <w:szCs w:val="26"/>
        </w:rPr>
        <w:tab/>
      </w:r>
      <w:r w:rsidRPr="004846D7" w:rsidR="00973905">
        <w:rPr>
          <w:sz w:val="25"/>
          <w:szCs w:val="26"/>
        </w:rPr>
        <w:tab/>
      </w:r>
      <w:r w:rsidRPr="004846D7" w:rsidR="00FF04E9">
        <w:rPr>
          <w:sz w:val="25"/>
          <w:szCs w:val="26"/>
        </w:rPr>
        <w:t xml:space="preserve">А.Э. </w:t>
      </w:r>
      <w:r w:rsidRPr="004846D7" w:rsidR="00973905">
        <w:rPr>
          <w:sz w:val="25"/>
          <w:szCs w:val="26"/>
        </w:rPr>
        <w:t xml:space="preserve">Власенко </w:t>
      </w:r>
    </w:p>
    <w:p w:rsidR="00F3798A" w:rsidRPr="004846D7" w:rsidP="00F3798A"/>
    <w:sectPr w:rsidSect="000E16F3">
      <w:pgSz w:w="11906" w:h="16838"/>
      <w:pgMar w:top="568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13839"/>
    <w:rsid w:val="000173ED"/>
    <w:rsid w:val="000248D6"/>
    <w:rsid w:val="00054AFF"/>
    <w:rsid w:val="000637A5"/>
    <w:rsid w:val="000979D4"/>
    <w:rsid w:val="000B1604"/>
    <w:rsid w:val="000D2540"/>
    <w:rsid w:val="000E16F3"/>
    <w:rsid w:val="000E5871"/>
    <w:rsid w:val="000F1580"/>
    <w:rsid w:val="00111C12"/>
    <w:rsid w:val="00134C0B"/>
    <w:rsid w:val="001369DD"/>
    <w:rsid w:val="00160AD8"/>
    <w:rsid w:val="001706C2"/>
    <w:rsid w:val="00196B49"/>
    <w:rsid w:val="001A44C7"/>
    <w:rsid w:val="001C3FC8"/>
    <w:rsid w:val="001D2513"/>
    <w:rsid w:val="001E5292"/>
    <w:rsid w:val="001F05E3"/>
    <w:rsid w:val="001F7075"/>
    <w:rsid w:val="001F7247"/>
    <w:rsid w:val="00202214"/>
    <w:rsid w:val="00214934"/>
    <w:rsid w:val="002465A9"/>
    <w:rsid w:val="002467B9"/>
    <w:rsid w:val="00261475"/>
    <w:rsid w:val="00272D78"/>
    <w:rsid w:val="002920A5"/>
    <w:rsid w:val="002A1141"/>
    <w:rsid w:val="002F10AC"/>
    <w:rsid w:val="00313AB2"/>
    <w:rsid w:val="00320E7B"/>
    <w:rsid w:val="00322C44"/>
    <w:rsid w:val="003271D3"/>
    <w:rsid w:val="003607FE"/>
    <w:rsid w:val="00397201"/>
    <w:rsid w:val="003B2411"/>
    <w:rsid w:val="003C6045"/>
    <w:rsid w:val="003E6722"/>
    <w:rsid w:val="00406EE2"/>
    <w:rsid w:val="004340AB"/>
    <w:rsid w:val="004404F4"/>
    <w:rsid w:val="00475127"/>
    <w:rsid w:val="004846D7"/>
    <w:rsid w:val="004A02DB"/>
    <w:rsid w:val="004A6CEA"/>
    <w:rsid w:val="004B38A6"/>
    <w:rsid w:val="004D107D"/>
    <w:rsid w:val="004D3044"/>
    <w:rsid w:val="004E09FE"/>
    <w:rsid w:val="004E32FE"/>
    <w:rsid w:val="004F195D"/>
    <w:rsid w:val="005058E0"/>
    <w:rsid w:val="00520856"/>
    <w:rsid w:val="005714F1"/>
    <w:rsid w:val="00573033"/>
    <w:rsid w:val="00594584"/>
    <w:rsid w:val="005E1062"/>
    <w:rsid w:val="005E56CD"/>
    <w:rsid w:val="00604912"/>
    <w:rsid w:val="00611573"/>
    <w:rsid w:val="0061674B"/>
    <w:rsid w:val="006200BA"/>
    <w:rsid w:val="00634812"/>
    <w:rsid w:val="0063601A"/>
    <w:rsid w:val="0064706F"/>
    <w:rsid w:val="006E146B"/>
    <w:rsid w:val="006F12F2"/>
    <w:rsid w:val="006F5424"/>
    <w:rsid w:val="007036F1"/>
    <w:rsid w:val="00721943"/>
    <w:rsid w:val="0073625B"/>
    <w:rsid w:val="0076476A"/>
    <w:rsid w:val="00775B65"/>
    <w:rsid w:val="00783300"/>
    <w:rsid w:val="00793FDE"/>
    <w:rsid w:val="007D640E"/>
    <w:rsid w:val="007E7A9F"/>
    <w:rsid w:val="00804BE4"/>
    <w:rsid w:val="00805057"/>
    <w:rsid w:val="008413D3"/>
    <w:rsid w:val="00861805"/>
    <w:rsid w:val="00862667"/>
    <w:rsid w:val="00865BFA"/>
    <w:rsid w:val="00874662"/>
    <w:rsid w:val="00897A1A"/>
    <w:rsid w:val="008C0FD8"/>
    <w:rsid w:val="008C7EAA"/>
    <w:rsid w:val="008E02DC"/>
    <w:rsid w:val="00902DFF"/>
    <w:rsid w:val="00914715"/>
    <w:rsid w:val="00916295"/>
    <w:rsid w:val="009244D2"/>
    <w:rsid w:val="00935D72"/>
    <w:rsid w:val="00970572"/>
    <w:rsid w:val="00973905"/>
    <w:rsid w:val="00983ACC"/>
    <w:rsid w:val="009E3AFE"/>
    <w:rsid w:val="009F4C9F"/>
    <w:rsid w:val="009F730F"/>
    <w:rsid w:val="009F7EFC"/>
    <w:rsid w:val="00A00D0D"/>
    <w:rsid w:val="00A1569C"/>
    <w:rsid w:val="00A352BC"/>
    <w:rsid w:val="00A546D7"/>
    <w:rsid w:val="00A56506"/>
    <w:rsid w:val="00AA2DBD"/>
    <w:rsid w:val="00AA3DB5"/>
    <w:rsid w:val="00AE6112"/>
    <w:rsid w:val="00AE65A2"/>
    <w:rsid w:val="00AF4F1C"/>
    <w:rsid w:val="00B0110A"/>
    <w:rsid w:val="00B62C39"/>
    <w:rsid w:val="00B630FE"/>
    <w:rsid w:val="00B65404"/>
    <w:rsid w:val="00BE0EC6"/>
    <w:rsid w:val="00BE13D3"/>
    <w:rsid w:val="00BF2342"/>
    <w:rsid w:val="00BF547C"/>
    <w:rsid w:val="00C04105"/>
    <w:rsid w:val="00C06427"/>
    <w:rsid w:val="00C1176A"/>
    <w:rsid w:val="00C15E6F"/>
    <w:rsid w:val="00C3224D"/>
    <w:rsid w:val="00C50CC9"/>
    <w:rsid w:val="00C62393"/>
    <w:rsid w:val="00C6486E"/>
    <w:rsid w:val="00C82B53"/>
    <w:rsid w:val="00C83E0D"/>
    <w:rsid w:val="00C856E5"/>
    <w:rsid w:val="00CA2A23"/>
    <w:rsid w:val="00CB6CE9"/>
    <w:rsid w:val="00CE44A7"/>
    <w:rsid w:val="00CE7DC0"/>
    <w:rsid w:val="00CF2139"/>
    <w:rsid w:val="00D0320F"/>
    <w:rsid w:val="00D038D2"/>
    <w:rsid w:val="00D30138"/>
    <w:rsid w:val="00D365AC"/>
    <w:rsid w:val="00D368A6"/>
    <w:rsid w:val="00D43A70"/>
    <w:rsid w:val="00D747EF"/>
    <w:rsid w:val="00D81B18"/>
    <w:rsid w:val="00D8789A"/>
    <w:rsid w:val="00DA20D6"/>
    <w:rsid w:val="00DA62DC"/>
    <w:rsid w:val="00DA7FE7"/>
    <w:rsid w:val="00DC6B68"/>
    <w:rsid w:val="00DD4F94"/>
    <w:rsid w:val="00E22BDF"/>
    <w:rsid w:val="00E37624"/>
    <w:rsid w:val="00E414E0"/>
    <w:rsid w:val="00E422C0"/>
    <w:rsid w:val="00E705F0"/>
    <w:rsid w:val="00E7645C"/>
    <w:rsid w:val="00E80DD5"/>
    <w:rsid w:val="00EC2125"/>
    <w:rsid w:val="00EC3D6F"/>
    <w:rsid w:val="00EC4909"/>
    <w:rsid w:val="00F3798A"/>
    <w:rsid w:val="00F607B8"/>
    <w:rsid w:val="00F66D2F"/>
    <w:rsid w:val="00F775F8"/>
    <w:rsid w:val="00F8484D"/>
    <w:rsid w:val="00F87293"/>
    <w:rsid w:val="00FB4482"/>
    <w:rsid w:val="00FF04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character" w:customStyle="1" w:styleId="snippetequal">
    <w:name w:val="snippet_equal"/>
    <w:basedOn w:val="DefaultParagraphFont"/>
    <w:rsid w:val="00214934"/>
  </w:style>
  <w:style w:type="character" w:styleId="Hyperlink">
    <w:name w:val="Hyperlink"/>
    <w:basedOn w:val="DefaultParagraphFont"/>
    <w:uiPriority w:val="99"/>
    <w:semiHidden/>
    <w:unhideWhenUsed/>
    <w:rsid w:val="00214934"/>
    <w:rPr>
      <w:color w:val="0000FF"/>
      <w:u w:val="single"/>
    </w:rPr>
  </w:style>
  <w:style w:type="paragraph" w:styleId="BodyText3">
    <w:name w:val="Body Text 3"/>
    <w:basedOn w:val="Normal"/>
    <w:link w:val="3"/>
    <w:semiHidden/>
    <w:unhideWhenUsed/>
    <w:rsid w:val="00805057"/>
    <w:pPr>
      <w:ind w:right="-58"/>
      <w:jc w:val="both"/>
    </w:pPr>
    <w:rPr>
      <w:color w:val="000000"/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semiHidden/>
    <w:rsid w:val="0080505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7D64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D64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467B-CA7A-4A8D-908D-E7CF0E6B0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