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6A0A" w:rsidRPr="00FD3F2A" w:rsidP="00196A0A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№5-2-</w:t>
      </w:r>
      <w:r w:rsidRPr="00FD3F2A" w:rsidR="00DE5764">
        <w:rPr>
          <w:rFonts w:ascii="Times New Roman" w:hAnsi="Times New Roman" w:cs="Times New Roman"/>
          <w:color w:val="000000" w:themeColor="text1"/>
          <w:sz w:val="27"/>
          <w:szCs w:val="27"/>
        </w:rPr>
        <w:t>268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/202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</w:p>
    <w:p w:rsidR="00196A0A" w:rsidRPr="00FD3F2A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</w:t>
      </w:r>
    </w:p>
    <w:p w:rsidR="00196A0A" w:rsidRPr="00FD3F2A" w:rsidP="00196A0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30 сентября </w:t>
      </w:r>
      <w:r w:rsidRPr="00FD3F2A" w:rsidR="00F33682">
        <w:rPr>
          <w:rFonts w:ascii="Times New Roman" w:hAnsi="Times New Roman" w:cs="Times New Roman"/>
          <w:color w:val="000000" w:themeColor="text1"/>
          <w:sz w:val="27"/>
          <w:szCs w:val="27"/>
        </w:rPr>
        <w:t>2025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                                                          г. Симферополь                  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E5764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</w:t>
      </w:r>
      <w:r w:rsidRPr="00FD3F2A" w:rsidR="003E4A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№2 Железнодорожного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судебного района города Симферополь (</w:t>
      </w:r>
      <w:r w:rsidRPr="00FD3F2A" w:rsidR="003E4AE6">
        <w:rPr>
          <w:rFonts w:ascii="Times New Roman" w:hAnsi="Times New Roman" w:cs="Times New Roman"/>
          <w:color w:val="000000" w:themeColor="text1"/>
          <w:sz w:val="27"/>
          <w:szCs w:val="27"/>
        </w:rPr>
        <w:t>Железнодорожный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 городского округа Симферополя) Республики Крым </w:t>
      </w:r>
      <w:r w:rsidRPr="00FD3F2A" w:rsidR="00227B09">
        <w:rPr>
          <w:rFonts w:ascii="Times New Roman" w:hAnsi="Times New Roman" w:cs="Times New Roman"/>
          <w:color w:val="000000" w:themeColor="text1"/>
          <w:sz w:val="27"/>
          <w:szCs w:val="27"/>
        </w:rPr>
        <w:t>Власенко А.Э.</w:t>
      </w:r>
      <w:r w:rsidRPr="00FD3F2A" w:rsidR="0065487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при участии лица, в отношении которого ведется производство по делу об административном правонарушении</w:t>
      </w:r>
      <w:r w:rsidRPr="00FD3F2A" w:rsidR="00DE57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1035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– </w:t>
      </w:r>
      <w:r w:rsidRPr="00FD3F2A" w:rsidR="00DE5764">
        <w:rPr>
          <w:rFonts w:ascii="Times New Roman" w:hAnsi="Times New Roman" w:cs="Times New Roman"/>
          <w:color w:val="000000" w:themeColor="text1"/>
          <w:sz w:val="27"/>
          <w:szCs w:val="27"/>
        </w:rPr>
        <w:t>Власова В.В.</w:t>
      </w:r>
      <w:r w:rsidRPr="00FD3F2A" w:rsidR="0010358D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рассмотрев в открытом судебном заседании в помещении судебного участка </w:t>
      </w:r>
      <w:r w:rsidRPr="00FD3F2A" w:rsidR="003E4A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№2 Железнодорожного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судебного района города Симферополь (</w:t>
      </w:r>
      <w:r w:rsidRPr="00FD3F2A" w:rsidR="003E4AE6">
        <w:rPr>
          <w:rFonts w:ascii="Times New Roman" w:hAnsi="Times New Roman" w:cs="Times New Roman"/>
          <w:color w:val="000000" w:themeColor="text1"/>
          <w:sz w:val="27"/>
          <w:szCs w:val="27"/>
        </w:rPr>
        <w:t>Железнодорожный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 городского округа Симферополя) Республики Крым (</w:t>
      </w:r>
      <w:r w:rsidRPr="00FD3F2A" w:rsidR="003E4AE6">
        <w:rPr>
          <w:rFonts w:ascii="Times New Roman" w:hAnsi="Times New Roman" w:cs="Times New Roman"/>
          <w:color w:val="000000" w:themeColor="text1"/>
          <w:sz w:val="27"/>
          <w:szCs w:val="27"/>
        </w:rPr>
        <w:t>г. Симферополь, ул. Киевская 55/2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) дело об административном правонарушении в отношении</w:t>
      </w:r>
      <w:r w:rsidRPr="00FD3F2A" w:rsidR="00150300">
        <w:rPr>
          <w:rFonts w:ascii="Times New Roman" w:hAnsi="Times New Roman" w:cs="Times New Roman"/>
          <w:color w:val="000000" w:themeColor="text1"/>
          <w:sz w:val="27"/>
          <w:szCs w:val="27"/>
        </w:rPr>
        <w:t>, –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96A0A" w:rsidRPr="00FD3F2A" w:rsidP="00196A0A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Власова Валерия Валерьевича</w:t>
      </w:r>
      <w:r w:rsidRPr="00FD3F2A" w:rsidR="007C4D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7C4D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года рождения, </w:t>
      </w:r>
      <w:r w:rsidRPr="00FD3F2A" w:rsidR="0065487F">
        <w:rPr>
          <w:rFonts w:ascii="Times New Roman" w:hAnsi="Times New Roman" w:cs="Times New Roman"/>
          <w:color w:val="000000" w:themeColor="text1"/>
          <w:sz w:val="27"/>
          <w:szCs w:val="27"/>
        </w:rPr>
        <w:t>уроженца</w:t>
      </w:r>
      <w:r w:rsidRPr="00FD3F2A" w:rsidR="001503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AD76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65487F">
        <w:rPr>
          <w:rFonts w:ascii="Times New Roman" w:hAnsi="Times New Roman" w:cs="Times New Roman"/>
          <w:color w:val="000000" w:themeColor="text1"/>
          <w:sz w:val="27"/>
          <w:szCs w:val="27"/>
        </w:rPr>
        <w:t>гражданина Россий</w:t>
      </w:r>
      <w:r w:rsidRPr="00FD3F2A" w:rsidR="00227B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ской Федерации, паспорт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65487F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FD3F2A" w:rsidR="001503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водительское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AE641B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FD3F2A" w:rsidR="0065487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зарегистрированного </w:t>
      </w:r>
      <w:r w:rsidRPr="00FD3F2A" w:rsidR="00AD76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адресу: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942E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проживающего по адресу: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942E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в браке не состоящего, студента 1 курса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942E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 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по признакам состава правонарушения, предусмотренного ч. 4 ст. 12.15 Кодекса Российской Федерации об административных правонарушениях,</w:t>
      </w:r>
    </w:p>
    <w:p w:rsidR="00196A0A" w:rsidRPr="00FD3F2A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УСТАНОВИЛ:</w:t>
      </w:r>
    </w:p>
    <w:p w:rsidR="00880B20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 В.В.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196A0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r w:rsidRPr="00FD3F2A" w:rsidR="002A0856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Pr="00FD3F2A" w:rsidR="004C7B9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часов 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00</w:t>
      </w:r>
      <w:r w:rsidRPr="00FD3F2A" w:rsidR="0065487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минут</w:t>
      </w:r>
      <w:r w:rsidRPr="00FD3F2A" w:rsidR="00196A0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196A0A">
        <w:rPr>
          <w:rFonts w:ascii="Times New Roman" w:hAnsi="Times New Roman" w:cs="Times New Roman"/>
          <w:color w:val="000000" w:themeColor="text1"/>
          <w:sz w:val="27"/>
          <w:szCs w:val="27"/>
        </w:rPr>
        <w:t>, управляя транспортным средством – автомобилем</w:t>
      </w:r>
      <w:r w:rsidRPr="00FD3F2A" w:rsidR="00E9734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196A0A">
        <w:rPr>
          <w:rFonts w:ascii="Times New Roman" w:hAnsi="Times New Roman" w:cs="Times New Roman"/>
          <w:color w:val="000000" w:themeColor="text1"/>
          <w:sz w:val="27"/>
          <w:szCs w:val="27"/>
        </w:rPr>
        <w:t>, госуд</w:t>
      </w:r>
      <w:r w:rsidRPr="00FD3F2A" w:rsidR="00E9734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арственный регистрационный знак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C372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373462">
        <w:rPr>
          <w:rFonts w:ascii="Times New Roman" w:hAnsi="Times New Roman" w:cs="Times New Roman"/>
          <w:color w:val="000000" w:themeColor="text1"/>
          <w:sz w:val="27"/>
          <w:szCs w:val="27"/>
        </w:rPr>
        <w:t>выполнил поворот направо после чего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FD3F2A" w:rsidR="003734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изменив траекторию движения, выполнил поворо</w:t>
      </w:r>
      <w:r w:rsidRPr="00FD3F2A" w:rsidR="006603D7">
        <w:rPr>
          <w:rFonts w:ascii="Times New Roman" w:hAnsi="Times New Roman" w:cs="Times New Roman"/>
          <w:color w:val="000000" w:themeColor="text1"/>
          <w:sz w:val="27"/>
          <w:szCs w:val="27"/>
        </w:rPr>
        <w:t>т</w:t>
      </w:r>
      <w:r w:rsidRPr="00FD3F2A" w:rsidR="003734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налево </w:t>
      </w:r>
      <w:r w:rsidRPr="00FD3F2A" w:rsidR="006603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продолжил движение по полосе, предназначенной для встречного движения, </w:t>
      </w:r>
      <w:r w:rsidRPr="00FD3F2A" w:rsidR="00C372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зоне действия </w:t>
      </w:r>
      <w:r w:rsidRPr="00FD3F2A" w:rsidR="00FB4C0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линии </w:t>
      </w:r>
      <w:r w:rsidRPr="00FD3F2A" w:rsidR="00C372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дорожной </w:t>
      </w:r>
      <w:r w:rsidRPr="00FD3F2A" w:rsidR="00FB4C01">
        <w:rPr>
          <w:rFonts w:ascii="Times New Roman" w:hAnsi="Times New Roman" w:cs="Times New Roman"/>
          <w:color w:val="000000" w:themeColor="text1"/>
          <w:sz w:val="27"/>
          <w:szCs w:val="27"/>
        </w:rPr>
        <w:t>разметки</w:t>
      </w:r>
      <w:r w:rsidRPr="00FD3F2A" w:rsidR="00413C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1.1, разделяющей потоки противоположных направлений</w:t>
      </w:r>
      <w:r w:rsidRPr="00FD3F2A" w:rsidR="00B868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чем нарушил п. 1.3 </w:t>
      </w:r>
      <w:r w:rsidRPr="00FD3F2A" w:rsidR="006C0119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FD3F2A" w:rsidR="00B868BB">
        <w:rPr>
          <w:rFonts w:ascii="Times New Roman" w:hAnsi="Times New Roman" w:cs="Times New Roman"/>
          <w:color w:val="000000" w:themeColor="text1"/>
          <w:sz w:val="27"/>
          <w:szCs w:val="27"/>
        </w:rPr>
        <w:t>ДД</w:t>
      </w:r>
      <w:r w:rsidRPr="00FD3F2A" w:rsidR="00B868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РФ</w:t>
      </w:r>
      <w:r w:rsidRPr="00FD3F2A" w:rsidR="00413C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6C01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то </w:t>
      </w:r>
      <w:r w:rsidRPr="00FD3F2A" w:rsidR="006C01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есть совершил правонарушение, </w:t>
      </w:r>
      <w:r w:rsidRPr="00FD3F2A" w:rsidR="00413C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ответственность за которое </w:t>
      </w:r>
      <w:r w:rsidRPr="00FD3F2A" w:rsidR="00B652B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предусмотрена </w:t>
      </w:r>
      <w:r w:rsidRPr="00FD3F2A" w:rsidR="00B868BB">
        <w:rPr>
          <w:rFonts w:ascii="Times New Roman" w:hAnsi="Times New Roman" w:cs="Times New Roman"/>
          <w:color w:val="000000" w:themeColor="text1"/>
          <w:sz w:val="27"/>
          <w:szCs w:val="27"/>
        </w:rPr>
        <w:t>ч. 4 ст. 12.15</w:t>
      </w:r>
      <w:r w:rsidRPr="00FD3F2A" w:rsidR="00B868B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B652B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Кодекса Российской Федерации об административных правонарушениях. </w:t>
      </w:r>
    </w:p>
    <w:p w:rsidR="00AF7E80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В судебно</w:t>
      </w:r>
      <w:r w:rsidRPr="00FD3F2A" w:rsidR="006C01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 заседании Власов В.В. вину в инкриминируемом правонарушении признал,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раскаялся</w:t>
      </w:r>
      <w:r w:rsidRPr="00FD3F2A" w:rsidR="00BA20D0">
        <w:rPr>
          <w:rFonts w:ascii="Times New Roman" w:hAnsi="Times New Roman" w:cs="Times New Roman"/>
          <w:color w:val="000000" w:themeColor="text1"/>
          <w:sz w:val="27"/>
          <w:szCs w:val="27"/>
        </w:rPr>
        <w:t>, подтвердил обстоятельства</w:t>
      </w:r>
      <w:r w:rsidRPr="00FD3F2A" w:rsidR="00BA20D0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FD3F2A" w:rsidR="00BA20D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BA20D0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FD3F2A" w:rsidR="00BA20D0">
        <w:rPr>
          <w:rFonts w:ascii="Times New Roman" w:hAnsi="Times New Roman" w:cs="Times New Roman"/>
          <w:color w:val="000000" w:themeColor="text1"/>
          <w:sz w:val="27"/>
          <w:szCs w:val="27"/>
        </w:rPr>
        <w:t>становленные в протоколе об административном правонарушении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Выслушав пояснения </w:t>
      </w:r>
      <w:r w:rsidRPr="00FD3F2A" w:rsidR="00AF7E80">
        <w:rPr>
          <w:rFonts w:ascii="Times New Roman" w:hAnsi="Times New Roman" w:cs="Times New Roman"/>
          <w:color w:val="000000" w:themeColor="text1"/>
          <w:sz w:val="27"/>
          <w:szCs w:val="27"/>
        </w:rPr>
        <w:t>Власова В.В.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, и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сследовав материалы дела, прихожу к следующему.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 №1090 (далее Правил</w:t>
      </w:r>
      <w:r w:rsidRPr="00FD3F2A" w:rsidR="0032578A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п. </w:t>
      </w:r>
      <w:r w:rsidRPr="00FD3F2A" w:rsidR="00185CB2">
        <w:rPr>
          <w:rFonts w:ascii="Times New Roman" w:hAnsi="Times New Roman" w:cs="Times New Roman"/>
          <w:color w:val="000000" w:themeColor="text1"/>
          <w:sz w:val="27"/>
          <w:szCs w:val="27"/>
        </w:rPr>
        <w:t>8.6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Правил дорожного движения </w:t>
      </w:r>
      <w:r w:rsidRPr="00FD3F2A" w:rsidR="00185CB2">
        <w:rPr>
          <w:rFonts w:ascii="Times New Roman" w:hAnsi="Times New Roman" w:cs="Times New Roman"/>
          <w:color w:val="000000" w:themeColor="text1"/>
          <w:sz w:val="27"/>
          <w:szCs w:val="27"/>
        </w:rPr>
        <w:t>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6839D2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Объективную сторону состава правонарушения, предусмотренного ч. 4 ст. 12.5 Кодекса Российской Федерации об административных правонарушениях образует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Как следует из разъяснений, данных в п. 15 постановления Пленума Верховного Суда Российской Федерации №20 от 25.06.2019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Непосредственно такие требования ПДД РФ установлены, в частности, в следующих случаях: </w:t>
      </w:r>
      <w:r w:rsidRPr="00FD3F2A" w:rsidR="00185CB2">
        <w:rPr>
          <w:rFonts w:ascii="Times New Roman" w:hAnsi="Times New Roman" w:cs="Times New Roman"/>
          <w:color w:val="000000" w:themeColor="text1"/>
          <w:sz w:val="27"/>
          <w:szCs w:val="27"/>
        </w:rPr>
        <w:t>з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</w:t>
      </w:r>
      <w:r w:rsidRPr="00FD3F2A" w:rsidR="00185CB2">
        <w:rPr>
          <w:rFonts w:ascii="Times New Roman" w:hAnsi="Times New Roman" w:cs="Times New Roman"/>
          <w:color w:val="000000" w:themeColor="text1"/>
          <w:sz w:val="27"/>
          <w:szCs w:val="27"/>
        </w:rPr>
        <w:t>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(пункт 8.6 ПДД РФ).</w:t>
      </w:r>
    </w:p>
    <w:p w:rsidR="00284639" w:rsidRPr="00FD3F2A" w:rsidP="003D0C6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 В.В.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r w:rsidRPr="00FD3F2A" w:rsidR="00BA20D0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0 часов 00 минут в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управляя транспортным средством – автомобилем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государственный регистрационный знак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>, допустил выезд на полосу, предназначенную для встречного движения в зоне действия линии дорожной разметки 1.1, разделяющей потоки противоположных направлений.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2A0856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Вина 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Власова В.В.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совершении </w:t>
      </w:r>
      <w:r w:rsidRPr="00FD3F2A" w:rsidR="006839D2">
        <w:rPr>
          <w:rFonts w:ascii="Times New Roman" w:hAnsi="Times New Roman" w:cs="Times New Roman"/>
          <w:color w:val="000000" w:themeColor="text1"/>
          <w:sz w:val="27"/>
          <w:szCs w:val="27"/>
        </w:rPr>
        <w:t>вмененного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6839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административного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правонарушения подтверждается надлежащими и допустимыми доказательствами, исследованными в судебном заседании, а именно:  протоколом об административном правонарушении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3D0C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72305D" w:rsidR="0072305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CB49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схемой места совершения административного правонарушения, рапортом инспектора ДПС ОВ Госавтоинспекции УМВД России по г. Симферополю </w:t>
      </w:r>
      <w:r w:rsidRPr="0072305D" w:rsidR="000C463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C463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CB49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72305D" w:rsidR="000C463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FD3F2A" w:rsidR="00CB49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E066CE">
        <w:rPr>
          <w:rFonts w:ascii="Times New Roman" w:hAnsi="Times New Roman" w:cs="Times New Roman"/>
          <w:color w:val="000000" w:themeColor="text1"/>
          <w:sz w:val="27"/>
          <w:szCs w:val="27"/>
        </w:rPr>
        <w:t>объяснениями</w:t>
      </w:r>
      <w:r w:rsidRPr="00FD3F2A" w:rsidR="0066441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FD3F2A" w:rsidR="00D4379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данными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Власовым В.В </w:t>
      </w:r>
      <w:r w:rsidRPr="00FD3F2A" w:rsidR="00D4379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судебном заседании. 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D3F2A" w:rsidR="0066441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Власова В.В.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совершении </w:t>
      </w:r>
      <w:r w:rsidRPr="00FD3F2A" w:rsidR="00AA2AC3">
        <w:rPr>
          <w:rFonts w:ascii="Times New Roman" w:hAnsi="Times New Roman" w:cs="Times New Roman"/>
          <w:color w:val="000000" w:themeColor="text1"/>
          <w:sz w:val="27"/>
          <w:szCs w:val="27"/>
        </w:rPr>
        <w:t>вмененного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административного правонарушения.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Установленные по делу обстоятельства не дают основания сомневаться в правомерности действий инспектора ДПС. При этом какой-либо заинтересованности в исходе дела инспектор ДПС, находившийся при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исполнении служебных обязанностей, или допущенных злоупотреблениях по делу не установлено. В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связи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 чем оснований ставить под сомнения факты, указанные </w:t>
      </w:r>
      <w:r w:rsidRPr="00FD3F2A" w:rsidR="00AA2AC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должностным лицом в протоколе об административном правонарушении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не имеется. Кроме того, мировой судья исходит из презумпции добросовестности действий должностного лица органа полиции, уполномоченного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FD3F2A" w:rsidR="0066441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Власова В.В.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по ч. 4 ст. 12.15 Кодекса Российской Федерации об административных правонарушениях, а именно: выезд в нарушение Правил дорожного движения на полосу, предназначенную для встречного движения.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D3F2A" w:rsidR="0066441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Власова В.В.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0230D" w:rsidRPr="00FD3F2A" w:rsidP="000023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Обстоятельством, смягчающим ответственность </w:t>
      </w:r>
      <w:r w:rsidRPr="00FD3F2A" w:rsidR="0066441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Власова В.В.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 п. 1 ч. 1 ст. 4.2 КоАП РФ, является раскаяние лица, совершившего административное правонарушение.</w:t>
      </w:r>
    </w:p>
    <w:p w:rsidR="0000230D" w:rsidRPr="00FD3F2A" w:rsidP="000023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предусмотренных ст. 4.3 КоАП РФ по делу не установлено. </w:t>
      </w:r>
    </w:p>
    <w:p w:rsidR="00196A0A" w:rsidRPr="00FD3F2A" w:rsidP="000023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</w:t>
      </w:r>
      <w:r w:rsidRPr="00FD3F2A" w:rsidR="00DC45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наличие обстоятельств смягчающих ответственность и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отсутствие обстоятельств</w:t>
      </w:r>
      <w:r w:rsidRPr="00FD3F2A" w:rsidR="006839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отягчающих ответственность, прихожу к выводу, что </w:t>
      </w:r>
      <w:r w:rsidRPr="00FD3F2A" w:rsidR="00D470C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Власова В.В.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следует подвергнуть наказанию в виде административного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штрафа в пределах санкции ч. 4 ст. 12.15 Кодекса Российской Федерации об административных правонарушениях.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196A0A" w:rsidRPr="00FD3F2A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ПОСТАНОВИЛ:</w:t>
      </w:r>
    </w:p>
    <w:p w:rsidR="00196A0A" w:rsidRPr="00FD3F2A" w:rsidP="00196A0A">
      <w:pPr>
        <w:pStyle w:val="BodyTextIndent"/>
        <w:rPr>
          <w:color w:val="000000" w:themeColor="text1"/>
          <w:sz w:val="27"/>
          <w:szCs w:val="27"/>
        </w:rPr>
      </w:pPr>
      <w:r w:rsidRPr="00FD3F2A">
        <w:rPr>
          <w:color w:val="000000" w:themeColor="text1"/>
          <w:sz w:val="27"/>
          <w:szCs w:val="27"/>
        </w:rPr>
        <w:t xml:space="preserve">Признать </w:t>
      </w:r>
      <w:r w:rsidRPr="00FD3F2A" w:rsidR="00D470CD">
        <w:rPr>
          <w:color w:val="000000" w:themeColor="text1"/>
          <w:sz w:val="27"/>
          <w:szCs w:val="27"/>
        </w:rPr>
        <w:t xml:space="preserve">Власова Валерия Валерьевича </w:t>
      </w:r>
      <w:r w:rsidRPr="00FD3F2A">
        <w:rPr>
          <w:color w:val="000000" w:themeColor="text1"/>
          <w:sz w:val="27"/>
          <w:szCs w:val="27"/>
        </w:rPr>
        <w:t>виновным в совершении административного правонарушения, предусмотренного ч.</w:t>
      </w:r>
      <w:r w:rsidRPr="00FD3F2A" w:rsidR="00D470CD">
        <w:rPr>
          <w:color w:val="000000" w:themeColor="text1"/>
          <w:sz w:val="27"/>
          <w:szCs w:val="27"/>
        </w:rPr>
        <w:t xml:space="preserve"> </w:t>
      </w:r>
      <w:r w:rsidRPr="00FD3F2A">
        <w:rPr>
          <w:color w:val="000000" w:themeColor="text1"/>
          <w:sz w:val="27"/>
          <w:szCs w:val="27"/>
        </w:rPr>
        <w:t>4 ст.</w:t>
      </w:r>
      <w:r w:rsidRPr="00FD3F2A" w:rsidR="00D470CD">
        <w:rPr>
          <w:color w:val="000000" w:themeColor="text1"/>
          <w:sz w:val="27"/>
          <w:szCs w:val="27"/>
        </w:rPr>
        <w:t xml:space="preserve"> </w:t>
      </w:r>
      <w:r w:rsidRPr="00FD3F2A">
        <w:rPr>
          <w:color w:val="000000" w:themeColor="text1"/>
          <w:sz w:val="27"/>
          <w:szCs w:val="27"/>
        </w:rPr>
        <w:t>12.15 Кодекса Российской Федерации об административных п</w:t>
      </w:r>
      <w:r w:rsidRPr="00FD3F2A" w:rsidR="00A77C84">
        <w:rPr>
          <w:color w:val="000000" w:themeColor="text1"/>
          <w:sz w:val="27"/>
          <w:szCs w:val="27"/>
        </w:rPr>
        <w:t>равонарушениях, и назначить ему</w:t>
      </w:r>
      <w:r w:rsidRPr="00FD3F2A">
        <w:rPr>
          <w:color w:val="000000" w:themeColor="text1"/>
          <w:sz w:val="27"/>
          <w:szCs w:val="27"/>
        </w:rPr>
        <w:t xml:space="preserve"> наказание в виде административного штрафа в размере </w:t>
      </w:r>
      <w:r w:rsidRPr="00FD3F2A" w:rsidR="00A77C84">
        <w:rPr>
          <w:color w:val="000000" w:themeColor="text1"/>
          <w:sz w:val="27"/>
          <w:szCs w:val="27"/>
        </w:rPr>
        <w:t>7500</w:t>
      </w:r>
      <w:r w:rsidRPr="00FD3F2A">
        <w:rPr>
          <w:color w:val="000000" w:themeColor="text1"/>
          <w:sz w:val="27"/>
          <w:szCs w:val="27"/>
        </w:rPr>
        <w:t xml:space="preserve"> (</w:t>
      </w:r>
      <w:r w:rsidRPr="00FD3F2A" w:rsidR="00A77C84">
        <w:rPr>
          <w:color w:val="000000" w:themeColor="text1"/>
          <w:sz w:val="27"/>
          <w:szCs w:val="27"/>
        </w:rPr>
        <w:t>семь тысяч пятьсот</w:t>
      </w:r>
      <w:r w:rsidRPr="00FD3F2A">
        <w:rPr>
          <w:color w:val="000000" w:themeColor="text1"/>
          <w:sz w:val="27"/>
          <w:szCs w:val="27"/>
        </w:rPr>
        <w:t xml:space="preserve">) рублей. </w:t>
      </w:r>
    </w:p>
    <w:p w:rsidR="007344CB" w:rsidRPr="00FD3F2A" w:rsidP="00196A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D3F2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Штраф </w:t>
      </w:r>
      <w:r w:rsidRPr="00FD3F2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подлежит уплате на </w:t>
      </w:r>
      <w:r w:rsidRPr="0072305D" w:rsidR="000C463D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</w:t>
      </w:r>
      <w:r w:rsidRPr="0072305D" w:rsidR="000C463D">
        <w:rPr>
          <w:rFonts w:ascii="Times New Roman" w:hAnsi="Times New Roman" w:cs="Times New Roman"/>
          <w:color w:val="000000" w:themeColor="text1"/>
          <w:sz w:val="27"/>
          <w:szCs w:val="27"/>
        </w:rPr>
        <w:t>/</w:t>
      </w:r>
      <w:r w:rsidRPr="00FD3F2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D3F2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D3F2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96A0A" w:rsidRPr="00FD3F2A" w:rsidP="00196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 w:rsidRPr="00FD3F2A" w:rsidR="000E1D76">
        <w:rPr>
          <w:rFonts w:ascii="Times New Roman" w:hAnsi="Times New Roman" w:cs="Times New Roman"/>
          <w:color w:val="000000" w:themeColor="text1"/>
          <w:sz w:val="27"/>
          <w:szCs w:val="27"/>
        </w:rPr>
        <w:t>овому судье судебного участка №2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FD3F2A" w:rsidR="000E1D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Железнодорожного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судебного район</w:t>
      </w:r>
      <w:r w:rsidRPr="00FD3F2A" w:rsidR="000E1D76">
        <w:rPr>
          <w:rFonts w:ascii="Times New Roman" w:hAnsi="Times New Roman" w:cs="Times New Roman"/>
          <w:color w:val="000000" w:themeColor="text1"/>
          <w:sz w:val="27"/>
          <w:szCs w:val="27"/>
        </w:rPr>
        <w:t>а г. Симферополь (Железнодорожный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 городского округа Симферополя) Республики Крым (г. Симферополь,  </w:t>
      </w:r>
      <w:r w:rsidRPr="00FD3F2A" w:rsidR="003E4AE6">
        <w:rPr>
          <w:rFonts w:ascii="Times New Roman" w:hAnsi="Times New Roman" w:cs="Times New Roman"/>
          <w:color w:val="000000" w:themeColor="text1"/>
          <w:sz w:val="27"/>
          <w:szCs w:val="27"/>
        </w:rPr>
        <w:t>г. Симферополь, ул. Киевская 55/2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).</w:t>
      </w:r>
    </w:p>
    <w:p w:rsidR="00196A0A" w:rsidRPr="00FD3F2A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Постано</w:t>
      </w:r>
      <w:r w:rsidRPr="00FD3F2A" w:rsidR="004C37D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вление может быть обжаловано в Железнодорожный районный суд города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>Симферополя Республики Крым через мирового судью судебно</w:t>
      </w:r>
      <w:r w:rsidRPr="00FD3F2A" w:rsidR="00AC0F6A">
        <w:rPr>
          <w:rFonts w:ascii="Times New Roman" w:hAnsi="Times New Roman" w:cs="Times New Roman"/>
          <w:color w:val="000000" w:themeColor="text1"/>
          <w:sz w:val="27"/>
          <w:szCs w:val="27"/>
        </w:rPr>
        <w:t>го участка №2 Железнодорожного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судебного района</w:t>
      </w:r>
      <w:r w:rsidRPr="00FD3F2A" w:rsidR="004C37D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города Симферополь (Железнодорожный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район городского округа Симферополя) Ре</w:t>
      </w:r>
      <w:r w:rsidRPr="00FD3F2A" w:rsidR="00AC0F6A">
        <w:rPr>
          <w:rFonts w:ascii="Times New Roman" w:hAnsi="Times New Roman" w:cs="Times New Roman"/>
          <w:color w:val="000000" w:themeColor="text1"/>
          <w:sz w:val="27"/>
          <w:szCs w:val="27"/>
        </w:rPr>
        <w:t>спублики Крым в течение 10 дней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 дня вручения или получения копии постановления.</w:t>
      </w:r>
    </w:p>
    <w:p w:rsidR="00196A0A" w:rsidRPr="00FD3F2A" w:rsidP="00196A0A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C5A43" w:rsidRPr="00FD3F2A" w:rsidP="006839D2">
      <w:pPr>
        <w:spacing w:after="0" w:line="240" w:lineRule="auto"/>
        <w:ind w:firstLine="851"/>
        <w:rPr>
          <w:color w:val="000000" w:themeColor="text1"/>
          <w:sz w:val="27"/>
          <w:szCs w:val="27"/>
        </w:rPr>
      </w:pP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                                                  </w:t>
      </w:r>
      <w:r w:rsidR="000C463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</w:t>
      </w:r>
      <w:r w:rsidRPr="00FD3F2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</w:t>
      </w:r>
      <w:r w:rsidRPr="00FD3F2A" w:rsidR="00227865">
        <w:rPr>
          <w:rFonts w:ascii="Times New Roman" w:hAnsi="Times New Roman" w:cs="Times New Roman"/>
          <w:color w:val="000000" w:themeColor="text1"/>
          <w:sz w:val="27"/>
          <w:szCs w:val="27"/>
        </w:rPr>
        <w:t>А.Э. Власенко</w:t>
      </w:r>
    </w:p>
    <w:sectPr w:rsidSect="00F031C9">
      <w:headerReference w:type="default" r:id="rId4"/>
      <w:footerReference w:type="default" r:id="rId5"/>
      <w:pgSz w:w="11906" w:h="16838"/>
      <w:pgMar w:top="992" w:right="709" w:bottom="851" w:left="1701" w:header="709" w:footer="14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12F">
    <w:pPr>
      <w:pStyle w:val="Footer"/>
      <w:jc w:val="right"/>
    </w:pPr>
  </w:p>
  <w:p w:rsidR="00E971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436896"/>
      <w:docPartObj>
        <w:docPartGallery w:val="Page Numbers (Top of Page)"/>
        <w:docPartUnique/>
      </w:docPartObj>
    </w:sdtPr>
    <w:sdtContent>
      <w:p w:rsidR="00DC453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63D">
          <w:rPr>
            <w:noProof/>
          </w:rPr>
          <w:t>2</w:t>
        </w:r>
        <w:r>
          <w:fldChar w:fldCharType="end"/>
        </w:r>
      </w:p>
    </w:sdtContent>
  </w:sdt>
  <w:p w:rsidR="00DC4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0A"/>
    <w:rsid w:val="0000230D"/>
    <w:rsid w:val="000C463D"/>
    <w:rsid w:val="000E1D76"/>
    <w:rsid w:val="0010166E"/>
    <w:rsid w:val="0010358D"/>
    <w:rsid w:val="00147D21"/>
    <w:rsid w:val="00150300"/>
    <w:rsid w:val="00185CB2"/>
    <w:rsid w:val="00196A0A"/>
    <w:rsid w:val="001C29F4"/>
    <w:rsid w:val="001D570F"/>
    <w:rsid w:val="00207D58"/>
    <w:rsid w:val="00222AF8"/>
    <w:rsid w:val="00227865"/>
    <w:rsid w:val="00227B09"/>
    <w:rsid w:val="00284639"/>
    <w:rsid w:val="002A0856"/>
    <w:rsid w:val="002C5A43"/>
    <w:rsid w:val="0032578A"/>
    <w:rsid w:val="00326552"/>
    <w:rsid w:val="00342EEF"/>
    <w:rsid w:val="00373462"/>
    <w:rsid w:val="003D0C6C"/>
    <w:rsid w:val="003E4AE6"/>
    <w:rsid w:val="00413CA8"/>
    <w:rsid w:val="004223F5"/>
    <w:rsid w:val="004300EB"/>
    <w:rsid w:val="00482ED4"/>
    <w:rsid w:val="004A1D3F"/>
    <w:rsid w:val="004C130B"/>
    <w:rsid w:val="004C37DF"/>
    <w:rsid w:val="004C7B9F"/>
    <w:rsid w:val="004F0F86"/>
    <w:rsid w:val="0054046A"/>
    <w:rsid w:val="00540F2B"/>
    <w:rsid w:val="00562806"/>
    <w:rsid w:val="00581EF4"/>
    <w:rsid w:val="005A6F52"/>
    <w:rsid w:val="005C7747"/>
    <w:rsid w:val="0065487F"/>
    <w:rsid w:val="006603D7"/>
    <w:rsid w:val="0066128C"/>
    <w:rsid w:val="00664417"/>
    <w:rsid w:val="006839D2"/>
    <w:rsid w:val="00684B11"/>
    <w:rsid w:val="006A1AC8"/>
    <w:rsid w:val="006C0119"/>
    <w:rsid w:val="006C0B62"/>
    <w:rsid w:val="007175ED"/>
    <w:rsid w:val="0072305D"/>
    <w:rsid w:val="007344CB"/>
    <w:rsid w:val="007C4D05"/>
    <w:rsid w:val="007F058E"/>
    <w:rsid w:val="00864757"/>
    <w:rsid w:val="00880B20"/>
    <w:rsid w:val="00885B8B"/>
    <w:rsid w:val="00942E09"/>
    <w:rsid w:val="00962411"/>
    <w:rsid w:val="00A07C62"/>
    <w:rsid w:val="00A6194A"/>
    <w:rsid w:val="00A77C84"/>
    <w:rsid w:val="00A82019"/>
    <w:rsid w:val="00A93F1F"/>
    <w:rsid w:val="00AA17AF"/>
    <w:rsid w:val="00AA2AC3"/>
    <w:rsid w:val="00AC0F6A"/>
    <w:rsid w:val="00AD7671"/>
    <w:rsid w:val="00AE5944"/>
    <w:rsid w:val="00AE641B"/>
    <w:rsid w:val="00AF0B68"/>
    <w:rsid w:val="00AF7E80"/>
    <w:rsid w:val="00B652B8"/>
    <w:rsid w:val="00B7343E"/>
    <w:rsid w:val="00B868BB"/>
    <w:rsid w:val="00BA20D0"/>
    <w:rsid w:val="00C02D2F"/>
    <w:rsid w:val="00C17ACB"/>
    <w:rsid w:val="00C372FC"/>
    <w:rsid w:val="00C47B17"/>
    <w:rsid w:val="00C5342C"/>
    <w:rsid w:val="00C545F8"/>
    <w:rsid w:val="00C94B3F"/>
    <w:rsid w:val="00C95D5C"/>
    <w:rsid w:val="00CB491E"/>
    <w:rsid w:val="00CC1CC8"/>
    <w:rsid w:val="00D43798"/>
    <w:rsid w:val="00D44307"/>
    <w:rsid w:val="00D470CD"/>
    <w:rsid w:val="00DC4531"/>
    <w:rsid w:val="00DE5764"/>
    <w:rsid w:val="00E066CE"/>
    <w:rsid w:val="00E32B46"/>
    <w:rsid w:val="00E44D82"/>
    <w:rsid w:val="00E53F2D"/>
    <w:rsid w:val="00E607CC"/>
    <w:rsid w:val="00E770A3"/>
    <w:rsid w:val="00E9712F"/>
    <w:rsid w:val="00E9734C"/>
    <w:rsid w:val="00F031C9"/>
    <w:rsid w:val="00F33682"/>
    <w:rsid w:val="00F833B4"/>
    <w:rsid w:val="00FA01C4"/>
    <w:rsid w:val="00FB474A"/>
    <w:rsid w:val="00FB4C01"/>
    <w:rsid w:val="00FC643B"/>
    <w:rsid w:val="00FD3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96A0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96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9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96A0A"/>
  </w:style>
  <w:style w:type="paragraph" w:styleId="Header">
    <w:name w:val="header"/>
    <w:basedOn w:val="Normal"/>
    <w:link w:val="a1"/>
    <w:uiPriority w:val="99"/>
    <w:unhideWhenUsed/>
    <w:rsid w:val="00D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C4531"/>
  </w:style>
  <w:style w:type="paragraph" w:styleId="BalloonText">
    <w:name w:val="Balloon Text"/>
    <w:basedOn w:val="Normal"/>
    <w:link w:val="a2"/>
    <w:uiPriority w:val="99"/>
    <w:semiHidden/>
    <w:unhideWhenUsed/>
    <w:rsid w:val="0043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30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