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34B37" w:rsidRPr="00A85185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Дело № 05-00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45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/20/2017</w:t>
      </w:r>
    </w:p>
    <w:p w:rsidR="00E34B37" w:rsidRPr="00A85185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B37" w:rsidRPr="00A85185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851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19 апреля</w:t>
            </w:r>
            <w:r w:rsidRPr="00A851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2017 года</w:t>
            </w:r>
          </w:p>
          <w:p w:rsidR="00E34B37" w:rsidRPr="00A85185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B37" w:rsidRPr="00A85185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851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A851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E34B37" w:rsidRPr="00A85185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A851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дело об административном правонарушении, предусмотренном частью 1 статьи 15.6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Китай-Горы Ивана Валериевича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, работающего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генеральным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директором ООО «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зарегистрированного и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проживающего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адресу: 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E34B37" w:rsidRPr="00A85185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34B37" w:rsidRPr="00A85185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установил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E34B37" w:rsidRPr="00A85185" w:rsidP="007221C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34B37" w:rsidRPr="00D22B94" w:rsidP="00D22B94">
      <w:pPr>
        <w:pStyle w:val="111"/>
        <w:spacing w:before="0" w:line="240" w:lineRule="auto"/>
        <w:ind w:left="-284" w:right="42"/>
      </w:pPr>
      <w:r w:rsidRPr="00D22B94">
        <w:t>Китай-Гора Иван Валериевич</w:t>
      </w:r>
      <w:r>
        <w:t xml:space="preserve">, являясь </w:t>
      </w:r>
      <w:r w:rsidRPr="00D22B94">
        <w:t>генеральны</w:t>
      </w:r>
      <w:r>
        <w:t>м</w:t>
      </w:r>
      <w:r w:rsidRPr="00D22B94">
        <w:t xml:space="preserve"> директор</w:t>
      </w:r>
      <w:r>
        <w:t>ом Общества с ограниченной ответственностью</w:t>
      </w:r>
      <w:r w:rsidRPr="00D22B94">
        <w:t xml:space="preserve"> «</w:t>
      </w:r>
      <w:r>
        <w:t>&lt;данные изъяты&gt;</w:t>
      </w:r>
      <w:r w:rsidRPr="00D22B94">
        <w:t>» (далее - ООО «</w:t>
      </w:r>
      <w:r>
        <w:t>&lt;данные изъяты&gt;</w:t>
      </w:r>
      <w:r w:rsidRPr="00D22B94">
        <w:t>»), не представил в ИФНС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1 квартал 2016 (форма по КНД 1151099).</w:t>
      </w:r>
    </w:p>
    <w:p w:rsidR="00E34B37" w:rsidRPr="00D22B94" w:rsidP="00D22B94">
      <w:pPr>
        <w:pStyle w:val="111"/>
        <w:spacing w:before="0" w:line="240" w:lineRule="auto"/>
        <w:ind w:left="-284" w:right="42"/>
      </w:pPr>
      <w:r w:rsidRPr="00D22B94">
        <w:t>Согласно абз. 2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E34B37" w:rsidRPr="00D22B94" w:rsidP="006C5209">
      <w:pPr>
        <w:pStyle w:val="111"/>
        <w:spacing w:before="0" w:line="240" w:lineRule="auto"/>
        <w:ind w:left="-284" w:right="42"/>
        <w:rPr>
          <w:sz w:val="28"/>
          <w:szCs w:val="28"/>
        </w:rPr>
      </w:pPr>
      <w:r w:rsidRPr="00D22B94">
        <w:t>Расчет сумм налога на доходы физических лиц, исчисленных и удержанных налоговым</w:t>
      </w:r>
      <w:r>
        <w:t xml:space="preserve"> </w:t>
      </w:r>
      <w:r w:rsidRPr="00D22B94">
        <w:t>агентом (форма 6-НДФЛ) за</w:t>
      </w:r>
      <w:r w:rsidRPr="006C5209">
        <w:rPr>
          <w:rStyle w:val="710pt"/>
          <w:rFonts w:ascii="Calibri" w:hAnsi="Calibri"/>
          <w:b w:val="0"/>
          <w:bCs w:val="0"/>
          <w:sz w:val="24"/>
          <w:szCs w:val="24"/>
        </w:rPr>
        <w:t>1</w:t>
      </w:r>
      <w:r w:rsidRPr="00D22B94">
        <w:t xml:space="preserve"> квартал 2016 (форма по КНД 1151099) подан в ИФНС</w:t>
      </w:r>
      <w:r>
        <w:t xml:space="preserve"> </w:t>
      </w:r>
      <w:r>
        <w:rPr>
          <w:rStyle w:val="7"/>
          <w:rFonts w:ascii="Calibri" w:hAnsi="Calibri"/>
        </w:rPr>
        <w:t xml:space="preserve">России </w:t>
      </w:r>
      <w:r w:rsidRPr="00D22B94">
        <w:t>по г. Симферополю генеральным директором ООО «</w:t>
      </w:r>
      <w:r>
        <w:t>&lt;данные изъяты&gt;</w:t>
      </w:r>
      <w:r w:rsidRPr="00D22B94">
        <w:t>» Китай-Горой</w:t>
      </w:r>
      <w:r>
        <w:t xml:space="preserve"> И.В.</w:t>
      </w:r>
      <w:r w:rsidRPr="00D22B94">
        <w:t xml:space="preserve"> 06.05.2016г. (вх.№ 3116724), предельн</w:t>
      </w:r>
      <w:r>
        <w:t>ый срок предоставления налогового</w:t>
      </w:r>
      <w:r w:rsidRPr="00D22B94">
        <w:t xml:space="preserve"> расчета- 04.05.2016</w:t>
      </w:r>
      <w:r>
        <w:t>.</w:t>
      </w:r>
    </w:p>
    <w:p w:rsidR="00E34B37" w:rsidRPr="00A85185" w:rsidP="007221C5">
      <w:pPr>
        <w:pStyle w:val="161"/>
        <w:framePr w:w="206" w:h="259" w:hRule="atLeast" w:wrap="notBeside" w:vAnchor="text" w:hAnchor="margin" w:x="10153" w:y="-791"/>
        <w:spacing w:line="240" w:lineRule="auto"/>
        <w:ind w:left="-284"/>
        <w:jc w:val="both"/>
        <w:rPr>
          <w:rFonts w:ascii="Arial Unicode MS" w:eastAsia="Arial Unicode MS"/>
          <w:noProof w:val="0"/>
          <w:sz w:val="24"/>
          <w:szCs w:val="24"/>
        </w:rPr>
      </w:pPr>
      <w:r w:rsidRPr="00A85185">
        <w:rPr>
          <w:noProof w:val="0"/>
          <w:sz w:val="24"/>
          <w:szCs w:val="24"/>
        </w:rPr>
        <w:t>к</w:t>
      </w:r>
    </w:p>
    <w:p w:rsidR="00E34B37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Китай-Гора И.В.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извещенным о дате, времени и месте рассмотрения дела, не явился, о причинах неявки суду не сообщил.</w:t>
      </w:r>
    </w:p>
    <w:p w:rsidR="00E34B37" w:rsidRPr="00A85185" w:rsidP="00DD2D1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генеральный </w:t>
      </w:r>
      <w:r w:rsidRPr="00A85185">
        <w:rPr>
          <w:rFonts w:ascii="Times New Roman" w:hAnsi="Times New Roman" w:cs="Times New Roman"/>
          <w:sz w:val="24"/>
          <w:szCs w:val="24"/>
        </w:rPr>
        <w:t>директор ООО "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Китай-Гора И.В.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E34B37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>Вина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Китай-Горы И.В.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, копией акта № 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E34B37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, работающего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генеральным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директором ООО «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», его имущественное положение, так же, отсутствие обстоятельств смягчающих или отягчающих административную ответственность.</w:t>
      </w:r>
    </w:p>
    <w:p w:rsidR="00E34B37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мировой судья считает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необходимым и достаточным назначить минимальное наказание в пределах санкции ч.1 ст.15.6 Кодекса Российской Федерации об административных правонарушениях в виде штрафа в размере 300 (трехсот) рублей.</w:t>
      </w:r>
    </w:p>
    <w:p w:rsidR="00E34B37" w:rsidRPr="00A85185" w:rsidP="007221C5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B37" w:rsidRPr="00A85185" w:rsidP="007221C5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sz w:val="24"/>
          <w:szCs w:val="24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B37" w:rsidRPr="00A85185" w:rsidP="007221C5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sz w:val="24"/>
          <w:szCs w:val="24"/>
          <w:lang w:eastAsia="ru-RU"/>
        </w:rPr>
        <w:t>Согласно сведений</w:t>
      </w:r>
      <w:r>
        <w:rPr>
          <w:sz w:val="24"/>
          <w:szCs w:val="24"/>
          <w:lang w:eastAsia="ru-RU"/>
        </w:rPr>
        <w:t xml:space="preserve"> </w:t>
      </w:r>
      <w:r w:rsidRPr="00A85185">
        <w:rPr>
          <w:sz w:val="24"/>
          <w:szCs w:val="24"/>
          <w:lang w:eastAsia="ru-RU"/>
        </w:rPr>
        <w:t>из Единого реестра субъектов малого и среднего предпринимательства Общество с ограниченной ответственностью «</w:t>
      </w:r>
      <w:r>
        <w:t>&lt;данные изъяты&gt;</w:t>
      </w:r>
      <w:r w:rsidRPr="00A85185">
        <w:rPr>
          <w:sz w:val="24"/>
          <w:szCs w:val="24"/>
          <w:lang w:eastAsia="ru-RU"/>
        </w:rPr>
        <w:t>» является микропредприятием.</w:t>
      </w:r>
    </w:p>
    <w:p w:rsidR="00E34B37" w:rsidRPr="00A85185" w:rsidP="00745FC7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>Таким образом, учитывая вышеизложенное, а так же отсутствие сведений о привлечении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Китай-Горы И.В.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Китай-Горе И.В.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наказание, в виде административного штрафа в сумме 300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(триста) рублей, предусмотренного санкцией данной статьи, на предупреждение.</w:t>
      </w:r>
    </w:p>
    <w:p w:rsidR="00E34B37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E34B37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B37" w:rsidRPr="00A85185" w:rsidP="007221C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постановил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34B37" w:rsidRPr="00A85185" w:rsidP="007221C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4B37" w:rsidRPr="00A85185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Генерального д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иректора ООО «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Китай-Гору Ивана Валериевича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34B37" w:rsidRPr="00A85185" w:rsidP="007221C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E34B37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4B37" w:rsidRPr="00A85185" w:rsidP="007221C5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34B37" w:rsidRPr="00A85185" w:rsidP="007221C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A8518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</w:t>
      </w:r>
      <w:r w:rsidRPr="00A85185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E34B3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B3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B3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B3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B3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B3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lang w:val="ru-RU"/>
        </w:rPr>
      </w:pPr>
    </w:p>
    <w:sectPr w:rsidSect="00A85185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512pt">
    <w:name w:val="Основной текст (5) + 12 pt"/>
    <w:aliases w:val="Не полужирный"/>
    <w:basedOn w:val="DefaultParagraphFont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basedOn w:val="DefaultParagraphFont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character" w:customStyle="1" w:styleId="211pt1">
    <w:name w:val="Основной текст (2) + 11 pt1"/>
    <w:aliases w:val="Не полужирный3"/>
    <w:basedOn w:val="2"/>
    <w:uiPriority w:val="99"/>
    <w:rsid w:val="00F844CD"/>
    <w:rPr>
      <w:b/>
      <w:bCs/>
      <w:sz w:val="22"/>
      <w:szCs w:val="22"/>
      <w:u w:val="single"/>
      <w:lang w:val="en-US" w:eastAsia="en-US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Полужирный"/>
    <w:basedOn w:val="DefaultParagraphFont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basedOn w:val="DefaultParagraphFont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basedOn w:val="DefaultParagraphFon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