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84D5D" w:rsidRPr="00C87DF2" w:rsidP="007C43A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C87DF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№ </w:t>
      </w:r>
      <w:r w:rsidRPr="00C87DF2">
        <w:rPr>
          <w:rFonts w:ascii="Times New Roman" w:hAnsi="Times New Roman" w:cs="Times New Roman"/>
          <w:sz w:val="24"/>
          <w:szCs w:val="24"/>
          <w:lang w:val="en-US" w:eastAsia="ru-RU"/>
        </w:rPr>
        <w:t>0</w:t>
      </w:r>
      <w:r w:rsidRPr="00C87DF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5-</w:t>
      </w:r>
      <w:r w:rsidRPr="00C87DF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00</w:t>
      </w:r>
      <w:r w:rsidRPr="00C87DF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61/</w:t>
      </w:r>
      <w:r w:rsidRPr="00C87DF2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Pr="00C87DF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/2017</w:t>
      </w:r>
    </w:p>
    <w:p w:rsidR="00A84D5D" w:rsidRPr="00C87DF2" w:rsidP="007C43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5D" w:rsidRPr="00C87DF2" w:rsidP="006F3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87DF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11 мая 2017 года</w:t>
            </w:r>
          </w:p>
          <w:p w:rsidR="00A84D5D" w:rsidRPr="00C87DF2" w:rsidP="006F3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D5D" w:rsidRPr="00C87DF2" w:rsidP="006F30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87DF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город Симферополь </w:t>
            </w:r>
          </w:p>
        </w:tc>
      </w:tr>
    </w:tbl>
    <w:p w:rsidR="00A84D5D" w:rsidRPr="00C87DF2" w:rsidP="00C87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87DF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3-А,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Джумайло Константина Евгеньевича,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A84D5D" w:rsidRPr="00C87DF2" w:rsidP="007C43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A84D5D" w:rsidRPr="00C87DF2" w:rsidP="007C43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84D5D" w:rsidRPr="00C87DF2" w:rsidP="00C8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15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апреля 2017 года в 21 час 40 мин. в </w:t>
      </w:r>
      <w:r w:rsidRPr="00C87DF2">
        <w:rPr>
          <w:rFonts w:ascii="Times New Roman" w:hAnsi="Times New Roman" w:cs="Times New Roman"/>
        </w:rPr>
        <w:t>&lt;</w:t>
      </w:r>
      <w:r w:rsidRPr="00C87DF2">
        <w:rPr>
          <w:rFonts w:ascii="Times New Roman" w:hAnsi="Times New Roman" w:cs="Times New Roman"/>
          <w:lang w:val="ru-RU"/>
        </w:rPr>
        <w:t>адрес</w:t>
      </w:r>
      <w:r w:rsidRPr="00C87DF2">
        <w:rPr>
          <w:rFonts w:ascii="Times New Roman" w:hAnsi="Times New Roman" w:cs="Times New Roman"/>
        </w:rPr>
        <w:t>&gt;</w:t>
      </w:r>
      <w:r w:rsidRPr="00C87DF2">
        <w:rPr>
          <w:rFonts w:ascii="Times New Roman" w:hAnsi="Times New Roman" w:cs="Times New Roman"/>
          <w:lang w:val="ru-RU"/>
        </w:rPr>
        <w:t xml:space="preserve">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Джумайло К.Е. управлял транспортным средством «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» государственный регистрационный знак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с признаками опьянения (запах алкоголя изо рта, нарушение речи, резкое изменение окраски кожных покровов лица), не выполнил законное требование уполномоченного должностного лица сотрудника полиции о прохождении в установленном законом порядке медицинского освидетельствования на состояние опьянения как на месте остановки транспортного средства с помощью технического средства </w:t>
      </w:r>
      <w:r w:rsidRPr="00C87DF2">
        <w:rPr>
          <w:rFonts w:ascii="Times New Roman" w:hAnsi="Times New Roman" w:cs="Times New Roman"/>
          <w:sz w:val="26"/>
          <w:szCs w:val="26"/>
          <w:lang w:val="en-US"/>
        </w:rPr>
        <w:t>Alkotest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6810, так и в медицинском учреждении здравоохранения, чем нарушил п. 2.3.2. Правил дорожного движения РФ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A84D5D" w:rsidRPr="00C87DF2" w:rsidP="007C4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Джумайло К.Е. в судебном заседании вину в совершённом  правонарушении признал полностью, раскаялся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A84D5D" w:rsidRPr="00C87DF2" w:rsidP="007C43A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F2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C87DF2">
        <w:rPr>
          <w:rFonts w:ascii="Times New Roman" w:hAnsi="Times New Roman" w:cs="Times New Roman"/>
          <w:sz w:val="26"/>
          <w:szCs w:val="26"/>
          <w:lang w:eastAsia="ru-RU"/>
        </w:rPr>
        <w:t>Джумайло К.Е.</w:t>
      </w:r>
      <w:r w:rsidRPr="00C87DF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, подтверждается следующими материалами дела: протоколом об административном правонарушении №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; протоколом №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 об отстранении от права управления транспортным средством; актом №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 освидетельствования на состояние алкогольного опьянения; протоколом №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 о направлении на медицинское освидетельствование на состояние опьянения от 15.04.2017 года, в котором зафиксирован отказ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Джумайло К.Е. от прохождения медицинского освидетельствования; 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о задержании транспортного средства № 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; собственноручными объяснениями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Джумайло К.Е. от 15.04.2017 г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ода, где он указал, что на месте остановки транспортного средства отказался проходить освидетельствование с помощью технического средства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val="en-US"/>
        </w:rPr>
        <w:t>Alkotest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 6810, после чего отказался проехать в медицинское учреждение для прохождения освидетельствования, поскольку выпивал алкоголь; рапортом инспектора ДПС взвода 2 СРДПС ГИБДД по ОББПАСН МВД по Республике Крым Березова П.С. </w:t>
      </w:r>
    </w:p>
    <w:p w:rsidR="00A84D5D" w:rsidRPr="00C87DF2" w:rsidP="007C43A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87DF2">
        <w:rPr>
          <w:rFonts w:ascii="Times New Roman" w:hAnsi="Times New Roman" w:cs="Times New Roman"/>
          <w:sz w:val="26"/>
          <w:szCs w:val="2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, что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Джумайло К.Е.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административное правонарушение, ответственность за которое предусмотрена 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частью 1 статьи 12.26 </w:t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 xml:space="preserve">Кодекса Российской Федерации об административных правонарушениях, а именно - </w:t>
      </w:r>
      <w:r w:rsidRPr="00C87DF2">
        <w:rPr>
          <w:rFonts w:ascii="Times New Roman" w:hAnsi="Times New Roman" w:cs="Times New Roman"/>
          <w:sz w:val="26"/>
          <w:szCs w:val="26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C87DF2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C87D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84D5D" w:rsidRPr="00C87DF2" w:rsidP="007C43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административную ответственность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Джумайло К.Е.</w:t>
      </w:r>
    </w:p>
    <w:p w:rsidR="00A84D5D" w:rsidRPr="00C87DF2" w:rsidP="00C87DF2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Джумайло К.Е. является его раскаяние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84D5D" w:rsidRPr="00C87DF2" w:rsidP="007C4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>Джумайло К.Е.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1 статьи 12.26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A84D5D" w:rsidRPr="00C87DF2" w:rsidP="007C43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ч. 1 ст.</w:t>
      </w: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12.26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C87DF2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A84D5D" w:rsidRPr="00C87DF2" w:rsidP="007C43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A84D5D" w:rsidRPr="00C87DF2" w:rsidP="007C43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84D5D" w:rsidRPr="00C87DF2" w:rsidP="007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Джумайло Константина Евгеньевича 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A84D5D" w:rsidRPr="00C87DF2" w:rsidP="007C4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УФК (УМВД России по г. Симферополю) БИК 043510001; ИНН 9102003230; КПП 910201001; Код бюджетной классификации 188 1 16 30020 01 6000 140; ОКТМО 35701000, номер счета получателя 40101810335100010001; наименование банка – Отделение по Республике Крым ЮГУ ЦБ РФ; УИН 18810491175000002392, протокол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№ </w:t>
      </w:r>
      <w: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A84D5D" w:rsidRPr="00C87DF2" w:rsidP="007C4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>Транспортное средство «</w:t>
      </w:r>
      <w: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>» государственный регистрационный знак</w:t>
      </w:r>
      <w:r w:rsidRPr="00C87DF2">
        <w:rPr>
          <w:rFonts w:ascii="Times New Roman" w:hAnsi="Times New Roman" w:cs="Times New Roman"/>
        </w:rPr>
        <w:t>&lt;данные изъяты&gt;</w:t>
      </w: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A84D5D" w:rsidRPr="00C87DF2" w:rsidP="007C4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4D5D" w:rsidRPr="00C87DF2" w:rsidP="007C43A0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87DF2">
        <w:rPr>
          <w:color w:val="000000"/>
          <w:sz w:val="26"/>
          <w:szCs w:val="26"/>
        </w:rPr>
        <w:t>В соответствии со</w:t>
      </w:r>
      <w:r w:rsidRPr="00C87DF2">
        <w:rPr>
          <w:sz w:val="26"/>
          <w:szCs w:val="26"/>
        </w:rPr>
        <w:t> </w:t>
      </w:r>
      <w:r w:rsidRPr="00C87DF2">
        <w:rPr>
          <w:color w:val="000000"/>
          <w:sz w:val="26"/>
          <w:szCs w:val="26"/>
        </w:rPr>
        <w:t>ст. 20.25</w:t>
      </w:r>
      <w:r w:rsidRPr="00C87DF2">
        <w:rPr>
          <w:sz w:val="26"/>
          <w:szCs w:val="26"/>
        </w:rPr>
        <w:t> </w:t>
      </w:r>
      <w:r w:rsidRPr="00C87DF2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C87DF2">
        <w:rPr>
          <w:sz w:val="26"/>
          <w:szCs w:val="26"/>
        </w:rPr>
        <w:t> </w:t>
      </w:r>
      <w:r w:rsidRPr="00C87DF2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84D5D" w:rsidRPr="00C87DF2" w:rsidP="007C43A0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C87DF2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84D5D" w:rsidRPr="00C87DF2" w:rsidP="007C43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A84D5D" w:rsidRPr="00C87DF2" w:rsidP="007C4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7DF2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г. Симферополя Республики Крым через мирового судью.</w:t>
      </w:r>
    </w:p>
    <w:p w:rsidR="00A84D5D" w:rsidRPr="00C87DF2" w:rsidP="007C43A0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A84D5D" w:rsidRPr="00C87DF2" w:rsidP="007C43A0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87DF2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C87DF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</w:t>
      </w:r>
      <w:r w:rsidRPr="00C87DF2">
        <w:rPr>
          <w:rFonts w:ascii="Times New Roman" w:eastAsia="MS Mincho" w:hAnsi="Times New Roman" w:cs="Times New Roman"/>
          <w:sz w:val="26"/>
          <w:szCs w:val="26"/>
          <w:lang w:val="ru-RU"/>
        </w:rPr>
        <w:t>С.Г. Ломанов</w:t>
      </w:r>
    </w:p>
    <w:p w:rsidR="00A84D5D" w:rsidRPr="00C87DF2" w:rsidP="007C43A0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D5D" w:rsidRPr="00C87DF2" w:rsidP="007C43A0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D5D" w:rsidRPr="00C87DF2" w:rsidP="007C43A0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D5D" w:rsidRPr="00C87DF2" w:rsidP="007C43A0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2F7218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