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B40411" w:rsidP="00BD5C83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0027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Pr="00B40411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B40411" w:rsidR="001D40B5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BF23DB" w:rsidRPr="00B40411" w:rsidP="00BD5C83">
      <w:pPr>
        <w:spacing w:after="0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ПОСТАНОВЛЕНИЕ</w:t>
      </w:r>
    </w:p>
    <w:p w:rsidR="00336836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22</w:t>
      </w:r>
      <w:r w:rsidR="007500E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января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  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гор</w:t>
      </w:r>
      <w:r w:rsidRPr="00B40411" w:rsidR="003511B8">
        <w:rPr>
          <w:rFonts w:ascii="Times New Roman" w:eastAsia="Times New Roman" w:hAnsi="Times New Roman" w:cs="Times New Roman"/>
          <w:sz w:val="26"/>
          <w:szCs w:val="26"/>
          <w:lang w:eastAsia="uk-UA"/>
        </w:rPr>
        <w:t>од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Симферополь</w:t>
      </w:r>
    </w:p>
    <w:p w:rsidR="00336836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Василькова И.С.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дминистративном правонарушении в отношении:</w:t>
      </w:r>
    </w:p>
    <w:p w:rsidR="00E80477" w:rsidRPr="00B40411" w:rsidP="00102BAD">
      <w:pPr>
        <w:spacing w:after="0"/>
        <w:ind w:left="2552" w:right="-1"/>
        <w:jc w:val="both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С.В.</w:t>
      </w:r>
      <w:r w:rsidR="003D52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7"/>
          <w:szCs w:val="27"/>
        </w:rPr>
        <w:t>«данные изъяты»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BF23DB" w:rsidRPr="00B40411" w:rsidP="00BD5C83">
      <w:pPr>
        <w:spacing w:after="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УСТАНОВИЛ:</w:t>
      </w:r>
    </w:p>
    <w:p w:rsidR="00BF23DB" w:rsidRPr="002F7742" w:rsidP="002F7742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 w:rsidR="007500E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sz w:val="27"/>
          <w:szCs w:val="27"/>
        </w:rPr>
        <w:t>«данные изъяты»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CE75A6">
        <w:rPr>
          <w:rFonts w:ascii="Times New Roman" w:eastAsia="Times New Roman" w:hAnsi="Times New Roman" w:cs="Times New Roman"/>
          <w:sz w:val="26"/>
          <w:szCs w:val="26"/>
          <w:lang w:eastAsia="uk-UA"/>
        </w:rPr>
        <w:t>в ходе конфликта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анес побо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или ины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насильственны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действи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я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sz w:val="27"/>
          <w:szCs w:val="27"/>
        </w:rPr>
        <w:t>«данные изъяты»</w:t>
      </w:r>
      <w:r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FC0F95">
        <w:rPr>
          <w:rFonts w:ascii="Times New Roman" w:eastAsia="Times New Roman" w:hAnsi="Times New Roman" w:cs="Times New Roman"/>
          <w:sz w:val="26"/>
          <w:szCs w:val="26"/>
          <w:lang w:eastAsia="uk-UA"/>
        </w:rPr>
        <w:t>а именно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  <w:r w:rsidR="00FC0F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>нанес</w:t>
      </w:r>
      <w:r w:rsidR="00A071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264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один удар правой рукой по </w:t>
      </w:r>
      <w:r w:rsidR="00CA1895">
        <w:rPr>
          <w:rFonts w:ascii="Times New Roman" w:eastAsia="Times New Roman" w:hAnsi="Times New Roman" w:cs="Times New Roman"/>
          <w:sz w:val="26"/>
          <w:szCs w:val="26"/>
          <w:lang w:eastAsia="uk-UA"/>
        </w:rPr>
        <w:t>щеке</w:t>
      </w:r>
      <w:r w:rsidR="00A071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потерпевшей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тем самым, 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результате противоправных действий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 w:rsidR="007500E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sz w:val="27"/>
          <w:szCs w:val="27"/>
        </w:rPr>
        <w:t>«данные изъяты»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53C80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испытал</w:t>
      </w:r>
      <w:r w:rsidR="007500E5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="002F77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физическую боль</w:t>
      </w:r>
      <w:r w:rsidRPr="00B40411" w:rsidR="001A2F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FC0F95">
        <w:rPr>
          <w:rFonts w:ascii="Times New Roman" w:eastAsia="Times New Roman" w:hAnsi="Times New Roman" w:cs="Times New Roman"/>
          <w:sz w:val="26"/>
          <w:szCs w:val="26"/>
          <w:lang w:eastAsia="uk-UA"/>
        </w:rPr>
        <w:t>но</w:t>
      </w:r>
      <w:r w:rsidRPr="00B40411" w:rsidR="00B0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повлекши</w:t>
      </w:r>
      <w:r w:rsidR="000E6F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B40411" w:rsidR="00B0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последствий, </w:t>
      </w:r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указанных в </w:t>
      </w:r>
      <w:hyperlink r:id="rId4" w:anchor="dst100612" w:history="1">
        <w:r w:rsidRPr="00B40411" w:rsidR="00B04A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 115</w:t>
        </w:r>
      </w:hyperlink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</w:t>
      </w:r>
      <w:r w:rsidR="00665EF0">
        <w:rPr>
          <w:rFonts w:ascii="Times New Roman" w:hAnsi="Times New Roman" w:cs="Times New Roman"/>
          <w:sz w:val="26"/>
          <w:szCs w:val="26"/>
          <w:shd w:val="clear" w:color="auto" w:fill="FFFFFF"/>
        </w:rPr>
        <w:t>о кодекса Российской Федерации</w:t>
      </w:r>
      <w:r w:rsidR="00102BA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C36E2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 w:rsidRPr="00F75965" w:rsid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561A2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рассмотрении данного дела в судебном заседании свою вину в совершении инкриминируемого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административного правонарушения</w:t>
      </w:r>
      <w:r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признал,</w:t>
      </w:r>
      <w:r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пояснил, что пощечину не наносил</w:t>
      </w:r>
      <w:r w:rsidRPr="00A73105" w:rsidR="00A73105">
        <w:t xml:space="preserve"> </w:t>
      </w:r>
      <w:r>
        <w:rPr>
          <w:sz w:val="27"/>
          <w:szCs w:val="27"/>
        </w:rPr>
        <w:t>«данные изъяты»</w:t>
      </w:r>
      <w:r w:rsidRPr="00A73105"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Оттолкнул ее, чтобы успокоить. Напротив, в ходе конфликта п</w:t>
      </w:r>
      <w:r w:rsidRPr="00A73105"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отерпевшая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>наносила ему удары рукой в область головы и ушей. Однако, в органы полиции он не обращался.</w:t>
      </w:r>
    </w:p>
    <w:p w:rsidR="00A071A8" w:rsidP="004C4427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Потерпевшая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обстоятельства, изложенные в протоколе об административном правонарушении подтвердила</w:t>
      </w:r>
      <w:r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однако, пояснила, что удары </w:t>
      </w:r>
      <w:r w:rsidRPr="00A73105"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С.В.</w:t>
      </w:r>
      <w:r w:rsidR="00A731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своей рукой по ее лицу наносил неоднократно.</w:t>
      </w:r>
    </w:p>
    <w:p w:rsidR="00252B7E" w:rsidP="004C4427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52B7E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Допрошенн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ая</w:t>
      </w:r>
      <w:r w:rsidRPr="00252B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судебном заседании в качестве свидетеля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предупрежденная об административной ответственности за отказ от дачи, за  дачу ложных показани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й  </w:t>
      </w:r>
      <w:r w:rsidRPr="00252B7E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полностью</w:t>
      </w:r>
      <w:r w:rsidRPr="00252B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подтвердила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указав, что была свидетелем  конфликта между  </w:t>
      </w:r>
      <w:r w:rsidRPr="00252B7E"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в ходе которого</w:t>
      </w:r>
      <w:r w:rsidRPr="00252B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Игнатенко С.В.  нанес один удар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своей </w:t>
      </w:r>
      <w:r w:rsidRPr="00252B7E">
        <w:rPr>
          <w:rFonts w:ascii="Times New Roman" w:eastAsia="Times New Roman" w:hAnsi="Times New Roman" w:cs="Times New Roman"/>
          <w:sz w:val="26"/>
          <w:szCs w:val="26"/>
          <w:lang w:eastAsia="uk-UA"/>
        </w:rPr>
        <w:t>рукой по щеке потерпевшей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Какой именно рукой и в какую щеку потерпевшей</w:t>
      </w:r>
      <w:r w:rsidR="0006622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не помнит.</w:t>
      </w:r>
    </w:p>
    <w:p w:rsidR="00BF23DB" w:rsidRPr="00B40411" w:rsidP="004C4427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Выслушав лицо, в отношении которого ведется производство по делу об административном правонарушении,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717E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потерпевшую, </w:t>
      </w:r>
      <w:r w:rsidR="004974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свидетеля, 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материалы дела, прихожу к следующ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 </w:t>
      </w:r>
      <w:r w:rsidRPr="00B40411" w:rsidR="00844A4E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стать</w:t>
      </w:r>
      <w:r w:rsidRPr="00B40411" w:rsidR="000F4A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ях 115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Уголовного кодекса Российской Федерации, если эти действия не содержат уголовно наказуемого деяния,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образует объективную сторону состава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административного правонарушения, предусмотренногост.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198" w:rsidP="00303198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установлено в судебном заседании</w:t>
      </w:r>
      <w:r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A18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Игнатенко С.В. </w:t>
      </w:r>
      <w:r>
        <w:rPr>
          <w:sz w:val="27"/>
          <w:szCs w:val="27"/>
        </w:rPr>
        <w:t>«данные изъяты»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, в ходе конфликта</w:t>
      </w:r>
      <w:r w:rsidRPr="00B40411"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Pr="000E6F5A"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анес побо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0E6F5A"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или ины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0E6F5A"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насильственны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0E6F5A"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действи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я</w:t>
      </w:r>
      <w:r w:rsidRPr="000E6F5A"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sz w:val="27"/>
          <w:szCs w:val="27"/>
        </w:rPr>
        <w:t>«данные изъяты»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 именно:  один удар правой рукой по щеке потерпевшей,  тем самым, в результате противоправных действий Игнатенко С.В. </w:t>
      </w:r>
      <w:r>
        <w:rPr>
          <w:sz w:val="27"/>
          <w:szCs w:val="27"/>
        </w:rPr>
        <w:t>«данные изъяты»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испытала</w:t>
      </w:r>
      <w:r w:rsidR="00380D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физическую боль</w:t>
      </w:r>
      <w:r w:rsidRPr="00B40411"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но</w:t>
      </w:r>
      <w:r w:rsidRPr="00B40411" w:rsidR="00380D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повлекши</w:t>
      </w:r>
      <w:r w:rsidR="00380D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B40411" w:rsidR="00380D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последствий, </w:t>
      </w:r>
      <w:r w:rsidRPr="00B40411" w:rsidR="00380D86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указанных в </w:t>
      </w:r>
      <w:hyperlink r:id="rId4" w:anchor="dst100612" w:history="1">
        <w:r w:rsidRPr="00B40411" w:rsidR="00380D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 115</w:t>
        </w:r>
      </w:hyperlink>
      <w:r w:rsidRPr="00B40411" w:rsidR="00380D86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</w:t>
      </w:r>
      <w:r w:rsidR="00380D86">
        <w:rPr>
          <w:rFonts w:ascii="Times New Roman" w:hAnsi="Times New Roman" w:cs="Times New Roman"/>
          <w:sz w:val="26"/>
          <w:szCs w:val="26"/>
          <w:shd w:val="clear" w:color="auto" w:fill="FFFFFF"/>
        </w:rPr>
        <w:t>о кодекса Российской Федерации</w:t>
      </w:r>
      <w:r w:rsidRPr="00CA1895" w:rsidR="00CA189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CD1619" w:rsidRPr="00B40411" w:rsidP="00CD161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связи с изложенным,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 w:rsidRPr="00CA378C" w:rsidR="00CA378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совершил административное правонарушение, ответственность за которое предусмотрена по ст. 6.1.1  КоАП РФ.</w:t>
      </w:r>
    </w:p>
    <w:p w:rsidR="00BF23DB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Как следует из диспозиции ст. 6.1.1 Кодекса Российской Федерации об административных правонарушениях,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го вредные последствия и желало наступления таких последствий или сознательно их допускало</w:t>
      </w:r>
      <w:r w:rsidRPr="00B40411" w:rsidR="0084558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либо относилось к ним безразлично (ч. 1 ст. 2.2 Кодекса Российской Федерации об административных правонарушениях).</w:t>
      </w:r>
    </w:p>
    <w:p w:rsidR="00B1133E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Вина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 w:rsidRPr="00CA378C" w:rsidR="00CA378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данного правонар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ушения подтверждается </w:t>
      </w:r>
      <w:r w:rsidR="00242F9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A76A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показаниями потерпевшей,</w:t>
      </w:r>
      <w:r w:rsidR="007019F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974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свидетеля,</w:t>
      </w:r>
      <w:r w:rsidR="007019F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данными в судебном заседании,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 также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установленными судом обстоятельствами по делу и исследованными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письменными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доказательствами, а именно:</w:t>
      </w:r>
    </w:p>
    <w:p w:rsidR="00193D43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- протоколом об админис</w:t>
      </w:r>
      <w:r w:rsidRPr="00B40411" w:rsidR="000E1D06">
        <w:rPr>
          <w:rFonts w:ascii="Times New Roman" w:eastAsia="Times New Roman" w:hAnsi="Times New Roman" w:cs="Times New Roman"/>
          <w:sz w:val="26"/>
          <w:szCs w:val="26"/>
          <w:lang w:eastAsia="uk-UA"/>
        </w:rPr>
        <w:t>трати</w:t>
      </w:r>
      <w:r w:rsidRPr="00B40411" w:rsidR="006018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вном правонарушении </w:t>
      </w:r>
      <w:r>
        <w:rPr>
          <w:sz w:val="27"/>
          <w:szCs w:val="27"/>
        </w:rPr>
        <w:t>«данные изъяты»</w:t>
      </w:r>
      <w:r w:rsidRPr="00B40411" w:rsidR="008C3B1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DC3B4F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- заявлением</w:t>
      </w:r>
      <w:r w:rsidR="00B812A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CF3E4A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752B54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 w:rsidR="00B812A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FC0F95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P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объяснением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380D86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P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объяснением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>точными для вывода о виновности</w:t>
      </w:r>
      <w:r w:rsidRPr="002A1E63" w:rsidR="002A1E63">
        <w:t xml:space="preserve">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 w:rsidR="0052590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совершении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инкриминируемого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правонарушения.</w:t>
      </w:r>
    </w:p>
    <w:p w:rsidR="00333F35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выводу о виновности</w:t>
      </w:r>
      <w:r w:rsidRPr="00F8485D"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правонарушения, предусмотренного ст.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6.1.1 Кодекса Российской Федерации об административных правонарушениях, а именно: 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Pr="00266588"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>анесение побоев или совершение иных насильственных действий</w:t>
      </w:r>
      <w:r w:rsidRPr="00333F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причинивших физическую боль, но не повлекших последствий, указанных в </w:t>
      </w:r>
      <w:r w:rsidRPr="00333F35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статье 115 Уголовного кодекса Российской Федерации, если эти действия не содержат уголовно наказуемого деяния.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Процессуальных нарушений и обстоятельств, исключающих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при возбуждении дела об административном правонарушении нарушены не были.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</w:t>
      </w:r>
      <w:r w:rsidRPr="00B40411" w:rsidR="00ED37A0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дминистративных правонарушениях суд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учитывает характер совершенного административного правон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арушения, личность виновно</w:t>
      </w:r>
      <w:r w:rsidR="00497402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е</w:t>
      </w:r>
      <w:r w:rsidR="00497402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имущественное положение,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>в качестве смягчающего ответственность обстоятельства –</w:t>
      </w:r>
      <w:r w:rsidR="004974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иждивении малолетнего ребенка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CA18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отсутствие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 административную ответственность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086CB3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 изложенное, исходя из общих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шении,  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наличие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>смягчающ</w:t>
      </w:r>
      <w:r w:rsidR="00A071A8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отсутствие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</w:t>
      </w:r>
      <w:r w:rsidRPr="00B40411" w:rsidR="00EE67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ответственность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прихожу к выводу, что</w:t>
      </w:r>
      <w:r w:rsidRPr="00C466D0" w:rsidR="00C466D0">
        <w:t xml:space="preserve">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</w:t>
      </w:r>
      <w:r w:rsidRPr="00C466D0" w:rsidR="00C466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следует подвергнуть наказанию в виде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штрафа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пределах санкции ст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6.1.1 Кодекса Российской Федерации об административных правонарушениях. 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Оснований для назначения иных альтернативных видов наказания, исходя из обстоятельств дела, личности виновного, не имеется.</w:t>
      </w:r>
    </w:p>
    <w:p w:rsidR="00BF23DB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ст.с.29.9-29.10, 30.1 </w:t>
      </w:r>
      <w:r w:rsidRPr="00B40411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BF23DB" w:rsidRPr="00B40411" w:rsidP="00BD5C83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ПОСТАНОВИЛ:  </w:t>
      </w:r>
    </w:p>
    <w:p w:rsidR="00654585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A4298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Игнатенко С.В.</w:t>
      </w:r>
      <w:r w:rsidRPr="00C466D0" w:rsidR="00C466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признать виновн</w:t>
      </w:r>
      <w:r w:rsidR="00686EA6">
        <w:rPr>
          <w:rFonts w:ascii="Times New Roman" w:eastAsia="Times New Roman" w:hAnsi="Times New Roman" w:cs="Times New Roman"/>
          <w:sz w:val="26"/>
          <w:szCs w:val="26"/>
          <w:lang w:eastAsia="uk-UA"/>
        </w:rPr>
        <w:t>ым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="00686EA6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административное наказание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CC0D59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="003168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виде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штрафа в размере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000 (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ять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тысяч) рублей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2213C" w:rsidP="0092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sz w:val="27"/>
          <w:szCs w:val="27"/>
        </w:rPr>
        <w:t>«данные изъяты»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2213C" w:rsidRPr="00B40411" w:rsidP="00B404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Административный штраф должен быть уплачен лицом, привлечённым к административной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Неуп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блей, либо административный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арест на срок до пятнадцати суток, либо обязательные работы на срок до пятидесяти часов (ч.1 ст.20.25 КоАП РФ).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A4298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 может быть обжаловано в Центральный районный суд города Симферополя Республики К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рым через мирового судью судебного участка №21 Центрального судебного района города Симферополь (Центральный район городского округа Симферополя) в течение 10 </w:t>
      </w:r>
      <w:r w:rsidR="00D1523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дней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 дня вручения или получения копии постановления.  </w:t>
      </w:r>
    </w:p>
    <w:p w:rsidR="00251503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4504B" w:rsidRPr="00B40411" w:rsidP="00B40411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Мировой судья                                                             </w:t>
      </w:r>
      <w:r w:rsidR="001512E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И.С. Василькова</w:t>
      </w:r>
    </w:p>
    <w:sectPr w:rsidSect="001D02DF">
      <w:footerReference w:type="even" r:id="rId5"/>
      <w:footerReference w:type="default" r:id="rId6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203DB"/>
    <w:rsid w:val="00066225"/>
    <w:rsid w:val="000662D3"/>
    <w:rsid w:val="00071DBC"/>
    <w:rsid w:val="000743A7"/>
    <w:rsid w:val="00074C76"/>
    <w:rsid w:val="00080401"/>
    <w:rsid w:val="000848F7"/>
    <w:rsid w:val="000861B3"/>
    <w:rsid w:val="00086CB3"/>
    <w:rsid w:val="000A6859"/>
    <w:rsid w:val="000C6CE2"/>
    <w:rsid w:val="000D5A41"/>
    <w:rsid w:val="000E1D06"/>
    <w:rsid w:val="000E6F5A"/>
    <w:rsid w:val="000F4A17"/>
    <w:rsid w:val="000F4F4E"/>
    <w:rsid w:val="00102BAD"/>
    <w:rsid w:val="00124BFB"/>
    <w:rsid w:val="00126BE1"/>
    <w:rsid w:val="0014395E"/>
    <w:rsid w:val="001512E2"/>
    <w:rsid w:val="00170462"/>
    <w:rsid w:val="001717E5"/>
    <w:rsid w:val="00187654"/>
    <w:rsid w:val="00193D43"/>
    <w:rsid w:val="001973D1"/>
    <w:rsid w:val="001A15DD"/>
    <w:rsid w:val="001A2F13"/>
    <w:rsid w:val="001A762F"/>
    <w:rsid w:val="001D02DF"/>
    <w:rsid w:val="001D40B5"/>
    <w:rsid w:val="001E16DB"/>
    <w:rsid w:val="00217BA7"/>
    <w:rsid w:val="00230B72"/>
    <w:rsid w:val="00242F9D"/>
    <w:rsid w:val="00251503"/>
    <w:rsid w:val="00252B7E"/>
    <w:rsid w:val="0026167A"/>
    <w:rsid w:val="00266588"/>
    <w:rsid w:val="00267EC1"/>
    <w:rsid w:val="002904FC"/>
    <w:rsid w:val="00295992"/>
    <w:rsid w:val="002A1E63"/>
    <w:rsid w:val="002A4644"/>
    <w:rsid w:val="002A5269"/>
    <w:rsid w:val="002D0964"/>
    <w:rsid w:val="002D1EBB"/>
    <w:rsid w:val="002E55F9"/>
    <w:rsid w:val="002F7742"/>
    <w:rsid w:val="00303198"/>
    <w:rsid w:val="003168DC"/>
    <w:rsid w:val="003222AD"/>
    <w:rsid w:val="003223C7"/>
    <w:rsid w:val="00333F35"/>
    <w:rsid w:val="00336836"/>
    <w:rsid w:val="00340591"/>
    <w:rsid w:val="003511B8"/>
    <w:rsid w:val="003570BC"/>
    <w:rsid w:val="00380D86"/>
    <w:rsid w:val="00382BA0"/>
    <w:rsid w:val="003A6630"/>
    <w:rsid w:val="003B008D"/>
    <w:rsid w:val="003D0602"/>
    <w:rsid w:val="003D46CC"/>
    <w:rsid w:val="003D524C"/>
    <w:rsid w:val="003D6499"/>
    <w:rsid w:val="003E2A3E"/>
    <w:rsid w:val="0043112F"/>
    <w:rsid w:val="004412DE"/>
    <w:rsid w:val="0045712C"/>
    <w:rsid w:val="0046585A"/>
    <w:rsid w:val="0047708A"/>
    <w:rsid w:val="00486C8F"/>
    <w:rsid w:val="00497402"/>
    <w:rsid w:val="004A28B1"/>
    <w:rsid w:val="004C2EE7"/>
    <w:rsid w:val="004C4427"/>
    <w:rsid w:val="004D79C3"/>
    <w:rsid w:val="004E513F"/>
    <w:rsid w:val="00501881"/>
    <w:rsid w:val="00501AE4"/>
    <w:rsid w:val="00512B30"/>
    <w:rsid w:val="00520CEE"/>
    <w:rsid w:val="00525905"/>
    <w:rsid w:val="00532219"/>
    <w:rsid w:val="005421B7"/>
    <w:rsid w:val="00553C80"/>
    <w:rsid w:val="00554801"/>
    <w:rsid w:val="00583EB1"/>
    <w:rsid w:val="005A4298"/>
    <w:rsid w:val="005A4B20"/>
    <w:rsid w:val="005B12EB"/>
    <w:rsid w:val="005D6FCA"/>
    <w:rsid w:val="005E5053"/>
    <w:rsid w:val="005F5AD4"/>
    <w:rsid w:val="0060185E"/>
    <w:rsid w:val="0060332C"/>
    <w:rsid w:val="00604D88"/>
    <w:rsid w:val="00653C1A"/>
    <w:rsid w:val="00654585"/>
    <w:rsid w:val="00665EF0"/>
    <w:rsid w:val="00674813"/>
    <w:rsid w:val="00686EA6"/>
    <w:rsid w:val="006971CA"/>
    <w:rsid w:val="006A1ED0"/>
    <w:rsid w:val="006A4BF2"/>
    <w:rsid w:val="006B4A2F"/>
    <w:rsid w:val="006B4BFF"/>
    <w:rsid w:val="006D528C"/>
    <w:rsid w:val="007019F3"/>
    <w:rsid w:val="00713909"/>
    <w:rsid w:val="00713E5D"/>
    <w:rsid w:val="007219D5"/>
    <w:rsid w:val="007500E5"/>
    <w:rsid w:val="00752B54"/>
    <w:rsid w:val="00772114"/>
    <w:rsid w:val="00787D9F"/>
    <w:rsid w:val="00794D51"/>
    <w:rsid w:val="00796965"/>
    <w:rsid w:val="007B45A7"/>
    <w:rsid w:val="007C688F"/>
    <w:rsid w:val="00802C19"/>
    <w:rsid w:val="00810F4A"/>
    <w:rsid w:val="00844A4E"/>
    <w:rsid w:val="00845589"/>
    <w:rsid w:val="008551FB"/>
    <w:rsid w:val="008776C6"/>
    <w:rsid w:val="00880FFE"/>
    <w:rsid w:val="00891CCA"/>
    <w:rsid w:val="008A10DA"/>
    <w:rsid w:val="008A45AA"/>
    <w:rsid w:val="008A4827"/>
    <w:rsid w:val="008A5A82"/>
    <w:rsid w:val="008A76A1"/>
    <w:rsid w:val="008B3B39"/>
    <w:rsid w:val="008C3B10"/>
    <w:rsid w:val="008D27C7"/>
    <w:rsid w:val="008D4474"/>
    <w:rsid w:val="008D65E8"/>
    <w:rsid w:val="008E0BFF"/>
    <w:rsid w:val="008F2949"/>
    <w:rsid w:val="00904407"/>
    <w:rsid w:val="0092213C"/>
    <w:rsid w:val="00937DA7"/>
    <w:rsid w:val="0094504B"/>
    <w:rsid w:val="00953AFC"/>
    <w:rsid w:val="0099532F"/>
    <w:rsid w:val="009D0571"/>
    <w:rsid w:val="009D61DA"/>
    <w:rsid w:val="009D73BD"/>
    <w:rsid w:val="009E4C36"/>
    <w:rsid w:val="00A0691C"/>
    <w:rsid w:val="00A071A8"/>
    <w:rsid w:val="00A1155E"/>
    <w:rsid w:val="00A17A02"/>
    <w:rsid w:val="00A25391"/>
    <w:rsid w:val="00A26479"/>
    <w:rsid w:val="00A401EE"/>
    <w:rsid w:val="00A53EE7"/>
    <w:rsid w:val="00A64FC2"/>
    <w:rsid w:val="00A71268"/>
    <w:rsid w:val="00A73105"/>
    <w:rsid w:val="00A939DE"/>
    <w:rsid w:val="00AC36E2"/>
    <w:rsid w:val="00AC63E6"/>
    <w:rsid w:val="00B03468"/>
    <w:rsid w:val="00B039FE"/>
    <w:rsid w:val="00B04AA8"/>
    <w:rsid w:val="00B1133E"/>
    <w:rsid w:val="00B17A20"/>
    <w:rsid w:val="00B40411"/>
    <w:rsid w:val="00B40E27"/>
    <w:rsid w:val="00B4780D"/>
    <w:rsid w:val="00B812AA"/>
    <w:rsid w:val="00B911AA"/>
    <w:rsid w:val="00B979AE"/>
    <w:rsid w:val="00BB5B68"/>
    <w:rsid w:val="00BD5C83"/>
    <w:rsid w:val="00BF23DB"/>
    <w:rsid w:val="00C01340"/>
    <w:rsid w:val="00C05160"/>
    <w:rsid w:val="00C10DFA"/>
    <w:rsid w:val="00C126D8"/>
    <w:rsid w:val="00C16F6D"/>
    <w:rsid w:val="00C3373E"/>
    <w:rsid w:val="00C33A5F"/>
    <w:rsid w:val="00C44BBF"/>
    <w:rsid w:val="00C466D0"/>
    <w:rsid w:val="00C65C15"/>
    <w:rsid w:val="00C844AA"/>
    <w:rsid w:val="00CA1895"/>
    <w:rsid w:val="00CA378C"/>
    <w:rsid w:val="00CC0D59"/>
    <w:rsid w:val="00CD1619"/>
    <w:rsid w:val="00CD6FD8"/>
    <w:rsid w:val="00CE75A6"/>
    <w:rsid w:val="00CF3E4A"/>
    <w:rsid w:val="00D1523C"/>
    <w:rsid w:val="00D20E42"/>
    <w:rsid w:val="00D81546"/>
    <w:rsid w:val="00D8627A"/>
    <w:rsid w:val="00D92208"/>
    <w:rsid w:val="00DC3B4F"/>
    <w:rsid w:val="00DD313B"/>
    <w:rsid w:val="00E42673"/>
    <w:rsid w:val="00E60AF9"/>
    <w:rsid w:val="00E7355C"/>
    <w:rsid w:val="00E80477"/>
    <w:rsid w:val="00EA5FAD"/>
    <w:rsid w:val="00EC0C38"/>
    <w:rsid w:val="00EC4606"/>
    <w:rsid w:val="00ED37A0"/>
    <w:rsid w:val="00EE6746"/>
    <w:rsid w:val="00EF5BBE"/>
    <w:rsid w:val="00F01B91"/>
    <w:rsid w:val="00F0690F"/>
    <w:rsid w:val="00F2456E"/>
    <w:rsid w:val="00F337CF"/>
    <w:rsid w:val="00F430CC"/>
    <w:rsid w:val="00F561A2"/>
    <w:rsid w:val="00F66AB1"/>
    <w:rsid w:val="00F72FA4"/>
    <w:rsid w:val="00F75965"/>
    <w:rsid w:val="00F82166"/>
    <w:rsid w:val="00F8485D"/>
    <w:rsid w:val="00FA1574"/>
    <w:rsid w:val="00FC0F95"/>
    <w:rsid w:val="00FC134C"/>
    <w:rsid w:val="00FE4860"/>
    <w:rsid w:val="00FF3987"/>
    <w:rsid w:val="00FF6F62"/>
    <w:rsid w:val="00FF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character" w:styleId="Hyperlink">
    <w:name w:val="Hyperlink"/>
    <w:basedOn w:val="DefaultParagraphFont"/>
    <w:uiPriority w:val="99"/>
    <w:semiHidden/>
    <w:unhideWhenUsed/>
    <w:rsid w:val="00B04AA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C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A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84/160da87db0e45c893db6d5ca2729ea637bb32001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