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Дело № 05-22-14/2017</w:t>
      </w:r>
    </w:p>
    <w:p w:rsidR="00A77B3E">
      <w:r>
        <w:t>П О С Т А Н ОВ Л Е Н И Е</w:t>
      </w:r>
    </w:p>
    <w:p w:rsidR="00A77B3E">
      <w:r>
        <w:t xml:space="preserve">                                     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(г.адрес)  фио, рассмотрев административный материал  в отношении </w:t>
      </w:r>
    </w:p>
    <w:p w:rsidR="00A77B3E">
      <w:r>
        <w:t xml:space="preserve"> фио, паспортные данные,   зарегистрированного по адресу: адрес, русского; гражданина РФ; с средним техническим образованием; разведенного; имеющего одного несовершеннолетнего ребенка; не работающего; ранее привлекавшегося к административной ответственности,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ab/>
        <w:t xml:space="preserve">  дата в время  на автодороге граница с Украиной-Симферополь-Алушта-Ялта  на 688 км +500м водитель  фио управлял транспортным средством  марка автомобиля, государственный регистрационный номер Р 678 ЕН777, будучи лишенным права управления транспортными средствами, чем нарушил п.2.1.1 ПДД РФ.</w:t>
      </w:r>
    </w:p>
    <w:p w:rsidR="00A77B3E">
      <w:r>
        <w:t xml:space="preserve">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Санкция данной статьи предусматривает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        Факт совершения  фио административного правонарушения, предусмотренного ч.2 ст. 12.7 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нарушитель был ознакомлен;    протоколом об отстранении от управления транспортным средством от дата; рапортом инспектора ОГИБДД от дата;  письменными объяснениями   фио  от дата; постановлением  мирового судьи  97 судебного адрес судебного адрес от дата, согласно которому фио был привлечен к административной ответственности по  ч.1 ст.12.26 КоАП РФ и ему назначено административное наказание в виде  административного штрафа  в размере сумма  с лишением права управления транспортным средством на  срок дата 6 месяцев; протоколом изъятия   вещей и  документов  от дата; диском с видеозаписью.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Мировой судья, приходит к выводу о наличии в действиях  фио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 xml:space="preserve">       В данном случае дата  фио привлекался к ответственности по ст.12.26 ч.1 КоАП РФ за отказ от прохождения медицинского освидетельствования на состояние опьянения, ему назначено наказание в виде штрафа в размере сумма и лишение права управления транспортным средством на срок  дата 6 месяцев. </w:t>
      </w:r>
    </w:p>
    <w:p w:rsidR="00A77B3E">
      <w:r>
        <w:t xml:space="preserve">      Доводы  фио  о том, что он  не знал о рассмотрении вышеуказанного дела и  привлечении  его к ответственности по ст.12.26 ч.1 КоАП РФ,  не имеют правового значения.</w:t>
      </w:r>
    </w:p>
    <w:p w:rsidR="00A77B3E">
      <w:r>
        <w:t xml:space="preserve">       Тем самым, фио продолжал управлять транспортным средством, будучи лишенным  права  управления; водительское удостоверение  было  изъято только дата, что говорит о том, что  фио уклоняется от исполнения наказания, наложенного постановлением суда от дата.   </w:t>
      </w:r>
    </w:p>
    <w:p w:rsidR="00A77B3E">
      <w:r>
        <w:t xml:space="preserve">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 (имеет на иждивении несовершеннолетнего ребенка);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учел, что фио не работает, средств к оплате штрафа не имеет. </w:t>
      </w:r>
    </w:p>
    <w:p w:rsidR="00A77B3E">
      <w:r>
        <w:t xml:space="preserve">              На основании вышеизложенного, мировой судья полагает, что, наказание  должно быть назначено в виде  в виде  обязательных работ на срок 100 (сто) часов.</w:t>
      </w:r>
    </w:p>
    <w:p w:rsidR="00A77B3E">
      <w:r>
        <w:t xml:space="preserve">              Руководствуясь ст. 12.7 ч.2 КоАП РФ, мировой судья</w:t>
      </w:r>
    </w:p>
    <w:p w:rsidR="00A77B3E"/>
    <w:p w:rsidR="00A77B3E">
      <w:r>
        <w:tab/>
        <w:tab/>
        <w:tab/>
        <w:tab/>
        <w:t xml:space="preserve">             ПОСТАНОВИЛ:</w:t>
      </w:r>
    </w:p>
    <w:p w:rsidR="00A77B3E"/>
    <w:p w:rsidR="00A77B3E">
      <w:r>
        <w:t xml:space="preserve">   Признать фио, паспортные данные, виновным в совершении административного правонарушения, предусмотренного  ст. 12.7 ч.2 КоАП РФ, и назначить ему наказание в виде  обязательных работ на срок 100 (сто) часов.</w:t>
      </w:r>
    </w:p>
    <w:p w:rsidR="00A77B3E">
      <w:r>
        <w:t xml:space="preserve">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Постановление может быть обжаловано в Алуштинский городской суд адрес  через мирового судью судебного участка № 23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