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w:t>
      </w:r>
    </w:p>
    <w:p w:rsidR="00A77B3E">
      <w:r>
        <w:t xml:space="preserve">                                                                                                         №5-22-170/2017</w:t>
      </w:r>
    </w:p>
    <w:p w:rsidR="00A77B3E">
      <w:r>
        <w:t xml:space="preserve"> </w:t>
      </w:r>
    </w:p>
    <w:p w:rsidR="00A77B3E">
      <w:r>
        <w:t>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судебного участка № 22 Алуштинского судебного района (городской адрес) адрес  фио, </w:t>
      </w:r>
    </w:p>
    <w:p w:rsidR="00A77B3E">
      <w:r>
        <w:t>рассмотрев материал об административном правонарушении, предусмотренном ч.1  ст.12.26  КоАП РФ, в отношении  фио Виляма Толиковича, паспортные данные Южной Осетии; зарегистрированного по адресу: Осетия, адрес; проживающего по адресу: адрес; гражданина РФ; не работающего;  ранее не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от дата,   водитель  фио  дата в время  на автодороге    «граница с Украиной-Симферополь-Алушта-Ялта» 688 км +500м вблизи адрес,    управляя автомобилем марки марка автомобиля государственный регистрационный знак А 581 ТВ 15,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специальном медицинском учреждении, при наличии признаков опьянения (запаха алкоголя изо рта, неустойчивость позы, нарушение речи, выраженное дрожание пальцев рук).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В судебное заседание фио не явился. Суд предпринял меры по его извещению: по указанному в протоколе месту жительства фио дважды по почте заказными письмами с уведомлениями были направлены  судебные повестки. Почтовый конверт  с извещением   о судебном заседании, назначенном на дата, возвращен в суд  без вручения адресату в связи с тем, что адресат  его не получил, истек срок хранения.  Судебная повестка в судебное заседание  на дата  получена адресатом.</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в протоколе  отражено, что   фио  ознакомлен с протоколом, с нарушением согласен, просит  назначить минимальное наказание;  </w:t>
      </w:r>
    </w:p>
    <w:p w:rsidR="00A77B3E">
      <w:r>
        <w:t xml:space="preserve">- протоколом об отстранении от управления транспортным средством  от дата, из которого следует, что  дата в 02час. 30 мин.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(запах алкоголя изо рта, неустойчивость позы, нарушение речи, выраженное дрожание пальцев рук), отказ от прохождения  освидетельствования на состояние алкогольного опьянения; данное процессуальное действие совершено с применением видеозаписи;</w:t>
      </w:r>
    </w:p>
    <w:p w:rsidR="00A77B3E">
      <w:r>
        <w:t xml:space="preserve">- письменными объяснениями фио от дата, в которых он пояснил, что управлял транспортным средством и был остановлен сотрудниками ДПС ГИБДД;   отказался, как 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 </w:t>
      </w:r>
    </w:p>
    <w:p w:rsidR="00A77B3E">
      <w:r>
        <w:t xml:space="preserve">           -  видеозаписью, из которой усматривается, что  сотрудником ГИБДД  водителю  фио  разъяснены права, предусмотренные ст.25.1  КоАП РФ, и ст.51 Конституции РФ, после чего  на вопросы сотрудника ГИБДД  фио  добровольно и в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остановки транспортного средства, так и от медицинского освидетельствования на состояние опьянения в медицинском учреждении.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неустойчивость позы, нарушение речи, выраженное дрожание пальцев рук,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Поскольку фио отказался от прохождения освидетельствования на состояние алкогольного опьянения, ему было предложено пройти медицинское освидетельствование на состояние опьянения, от прохождения которого он также отказался.</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нарушителя; обстоятельство, смягчающее административную ответственность - признание в протоколе вины и раскаяние; отсутствие обстоятельств, отягчающих административную ответственность.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Виляма Толиковича,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УФК (ОМВД России по адрес), КПП телефон, ИНН телефон, ОКТМО телефон, р/с 40101810335100010001,  Отделение по  адрес ЮГУ ЦБ РФ, БИК телефон, КБК телефон телефон, УИН:  18810491176000001290.</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фиоТ,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