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№5-22-   /2017 </w:t>
      </w:r>
    </w:p>
    <w:p w:rsidR="00A77B3E">
      <w:r>
        <w:t xml:space="preserve">ПОСТАНОВЛЕНИЕ </w:t>
      </w:r>
    </w:p>
    <w:p w:rsidR="00A77B3E">
      <w:r>
        <w:t>по делу об административном правонарушении</w:t>
      </w:r>
    </w:p>
    <w:p w:rsidR="00A77B3E">
      <w:r>
        <w:t>дата                                                         адрес</w:t>
      </w:r>
    </w:p>
    <w:p w:rsidR="00A77B3E">
      <w:r>
        <w:t>Мировой судья адрес № 22 Алуштинского судебного района (городской адрес) адрес фио, рассмотрев материал об административном правонарушении, предусмотренном ст.12.27 ч.2 КоАП РФ, в отношении фио, паспортные данные,  АР адрес; зарегистрированного и проживающего по адресу: адрес; гражданина РФ; с высшим образованием;  женатого; не работающего; ранее не привлекавшегося к административной ответственности,</w:t>
      </w:r>
    </w:p>
    <w:p w:rsidR="00A77B3E">
      <w:r>
        <w:t xml:space="preserve">                                                                   УСТАНОВИЛ:</w:t>
      </w:r>
    </w:p>
    <w:p w:rsidR="00A77B3E">
      <w:r>
        <w:t xml:space="preserve">                 дата мировому судье судебного участка № 22 Алуштинского судебного района (городской адрес) адрес поступило  дело об административном правонарушении, предусмотренном ст.12.27 ч.2 КоАП РФ в отношении фио,  переданное  по подсудности  судьей Алуштинского городского суда  по тому основанию, что фактически  по данному делу не проводилось административное расследование. </w:t>
      </w:r>
    </w:p>
    <w:p w:rsidR="00A77B3E">
      <w:r>
        <w:t xml:space="preserve">                 Согласно  поступившему материалу   об административном правонарушении дата  в время   гражданин  фио, управляя автомобилем  марка автомобиля Поло» государственный регистрационный знак  В933 МУ82, не выбрал безопасную  дистанцию датаеди  движущегося  транспортного средства марка автомобиля Немо» государственный регистрационный знак  А016ВТ82, под управлением  фио,  в результате чего совершил столкновение с этим транспортным средством, после чего   в нарушение  п.2.5 Правил дорожного движения  оставил  место ДТП, участником которого он являлся. Тем самым, совершил  административное правонарушение, предусмотренное  ст.12.27 ч.2 КоАП РФ.</w:t>
      </w:r>
    </w:p>
    <w:p w:rsidR="00A77B3E">
      <w:r>
        <w:t xml:space="preserve">     фио в судебном заседании  виновным себя признал полностью, не отрицая факт ДТП с его участием и тот факт, что он действительно оставил место ДТП.</w:t>
      </w:r>
    </w:p>
    <w:p w:rsidR="00A77B3E">
      <w:r>
        <w:t xml:space="preserve">    Потерпевший  - второй участник ДТП  фио в судебное заседание  не явился, о времени и месте судебного заседания извещен надлежащим образом; направил   в адрес суда заявление с просьбой рассмотреть административный материал в его отсутствие.  Суд считает возможным в силу п.4 ч.1 ст.29.7 КоАП РФ рассмотреть  дело об административном правонарушении  в отсутствие  фио  </w:t>
      </w:r>
    </w:p>
    <w:p w:rsidR="00A77B3E">
      <w:r>
        <w:t xml:space="preserve">        Заслушав фио, исследовав материалы дела об административном правонарушении, суд приходит к следующему:</w:t>
      </w:r>
    </w:p>
    <w:p w:rsidR="00A77B3E">
      <w:r>
        <w:t xml:space="preserve">         в соответствии с частью 2 статьи 12.27 Кодекса Российской Федерации об административных правонарушениях оставление водителем в нарушение Правил дорожного движения места дорожно-транспортного происшествия, участником которого он являлся,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A77B3E">
      <w:r>
        <w:t xml:space="preserve">        Согласно пункту 2.5 Правил дорожного движения, утвержденных Постановлением Совета Министров - Правительства Российской Федерации от дата N 1090, при дорожно-транспортном происшествии водитель, причастный к нему, обязан, в частности,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пункта 7.2 Правил, не перемещать предметы, имеющие отношение к происшествию; сообщить о случившемся в полицию, записать фамилии и адреса очевидцев и ожидать прибытия сотрудников полиции.</w:t>
      </w:r>
    </w:p>
    <w:p w:rsidR="00A77B3E">
      <w:r>
        <w:t xml:space="preserve">        Факт совершения фио административного правонарушения, предусмотренного ст. 12.27 ч.2 КоАП РФ, и его виновность  подтверждается исследованными в судебном заседании доказательствами:</w:t>
      </w:r>
    </w:p>
    <w:p w:rsidR="00A77B3E">
      <w:r>
        <w:t xml:space="preserve">-  протоколом об административном правонарушении от дата,  с которым   фио был ознакомлен и согласен;  указал, что  оставил место ДТП,  поскольку в салоне автомобиля находилась его беременная жена, которая начала кричать; а поэтому, переживая за нее,  он  растерялся   и оставил место ДТП;  </w:t>
      </w:r>
    </w:p>
    <w:p w:rsidR="00A77B3E">
      <w:r>
        <w:t>- рапортом оперативного  дежурного  ОМВД России по адрес  от дата, в котором  доложено, что  дата  в указанные  в протоколе   об административном правонарушении время и месте  произошло ДТП  с участием  автомобилей  марка автомобиля и марка автомобиля, который с места ДТП скрылся;</w:t>
      </w:r>
    </w:p>
    <w:p w:rsidR="00A77B3E">
      <w:r>
        <w:t>-  справкой о дорожно-транспортном происшествии  от дата;</w:t>
      </w:r>
    </w:p>
    <w:p w:rsidR="00A77B3E">
      <w:r>
        <w:t>- схемой   места совершения  административного  правонарушения и фотографиями;</w:t>
      </w:r>
    </w:p>
    <w:p w:rsidR="00A77B3E">
      <w:r>
        <w:t>- письменными объяснениями второго участника ДТП фио;</w:t>
      </w:r>
    </w:p>
    <w:p w:rsidR="00A77B3E">
      <w:r>
        <w:t>- определением от дата о возбуждении дела об административном правонарушении  и проведении  административного расследования;</w:t>
      </w:r>
    </w:p>
    <w:p w:rsidR="00A77B3E">
      <w:r>
        <w:t>- письменными объяснениями  фио на досудебной стадии производства по делу    от дата, в которых он подтвердил обстоятельства совершенного административного правонарушения, указанные в протоколе об административном правонарушении.</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                 Совокупность изложенных выше доказательств подтверждает, что  фио умышленно покинул место дорожно-транспортного происшествия,  участником которого он являлся. </w:t>
      </w:r>
    </w:p>
    <w:p w:rsidR="00A77B3E">
      <w:r>
        <w:t xml:space="preserve">         Оставив место дорожно-транспортного происшествия, фио  совершил административное правонарушение, ответственность за которое предусмотрена частью 2 статьи 12.27  КоАП РФ.</w:t>
      </w:r>
    </w:p>
    <w:p w:rsidR="00A77B3E">
      <w:r>
        <w:t xml:space="preserve">         Санкция данной статьи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A77B3E">
      <w:r>
        <w:t xml:space="preserve">          При назначении административного наказания суд учел характер совершенного  фио административного правонарушения, его личность, имущественное и семейное  положение. При этом суд  принял во внимание объяснения  фио о том, что  его жена  – фио  находится на 8  месяце беременности, а поэтому  ему требуется автомобиль, в связи с чем просил не лишать  его  права управления транспортным средством.</w:t>
      </w:r>
    </w:p>
    <w:p w:rsidR="00A77B3E">
      <w:r>
        <w:t xml:space="preserve">                  Обстоятельством, смягчающим административную ответственность, суд  признает  чистосердечное раскаяние нарушителя в содеянном. Обстоятельств, отягчающих административную ответственность, суд  по делу не усматривает.</w:t>
      </w:r>
    </w:p>
    <w:p w:rsidR="00A77B3E">
      <w:r>
        <w:t xml:space="preserve">         На основании вышеизложенного суд приходит к выводу, что  фио   должно быть назначено административное наказание в пределах санкции, предусмотренной  ст.12.27 ч.2  КоАП РФ, в виде административного ареста сроком на 1   сутки.</w:t>
      </w:r>
    </w:p>
    <w:p w:rsidR="00A77B3E">
      <w:r>
        <w:t xml:space="preserve">                   Руководствуясь  ст.29.9, 29.10, 29.11 КоАП РФ, мировой судья</w:t>
      </w:r>
    </w:p>
    <w:p w:rsidR="00A77B3E">
      <w:r>
        <w:t xml:space="preserve">                                                           ПОСТАНОВИЛ:</w:t>
      </w:r>
    </w:p>
    <w:p w:rsidR="00A77B3E">
      <w:r>
        <w:t xml:space="preserve">                   Признать фио, паспортные данные,   виновным в совершении административного правонарушения, предусмотренного ст.12.27 ч.2 КоАП РФ, и  назначить административное наказание  в виде   административного ареста сроком на  1 (одни)  сутки.</w:t>
      </w:r>
    </w:p>
    <w:p w:rsidR="00A77B3E">
      <w:r>
        <w:t xml:space="preserve">                 Срок ареста исчислять с время  дата</w:t>
      </w:r>
    </w:p>
    <w:p w:rsidR="00A77B3E">
      <w:r>
        <w:t xml:space="preserve">                 Постановление может быть обжаловано в Алуштинский городской суд через мирового судью судебного участка № 22 Алуштинского судебного района (г.адрес) в течение 10 суток со дня получения.</w:t>
      </w:r>
    </w:p>
    <w:p w:rsidR="00A77B3E"/>
    <w:p w:rsidR="00A77B3E">
      <w:r>
        <w:t xml:space="preserve">                  Мировой судья</w:t>
        <w:tab/>
        <w:tab/>
        <w:t xml:space="preserve">               </w:t>
        <w:tab/>
        <w:t xml:space="preserve"> фио</w:t>
      </w:r>
    </w:p>
    <w:p w:rsidR="00A77B3E"/>
    <w:p w:rsidR="00A77B3E"/>
    <w:p w:rsidR="00A77B3E">
      <w:r>
        <w:t xml:space="preserve"> </w:t>
      </w:r>
    </w:p>
    <w:p w:rsidR="00A77B3E">
      <w:r>
        <w:t xml:space="preserve">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