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№5-22-249/2025</w:t>
      </w:r>
    </w:p>
    <w:p w:rsidR="00A77B3E">
      <w:r>
        <w:t xml:space="preserve">    ПОСТАНОВЛЕНИЕ </w:t>
      </w:r>
    </w:p>
    <w:p w:rsidR="00A77B3E">
      <w:r>
        <w:t xml:space="preserve"> по делу об административном правонарушении</w:t>
      </w:r>
    </w:p>
    <w:p w:rsidR="00A77B3E">
      <w:r>
        <w:t>дата                                                                      адрес, Багликова, 21</w:t>
      </w:r>
    </w:p>
    <w:p w:rsidR="00A77B3E"/>
    <w:p w:rsidR="00A77B3E">
      <w:r>
        <w:t xml:space="preserve">          Мировой судья судебного участка № 22 Алуштинского судебного района (городской адрес)  адрес фио  </w:t>
      </w:r>
    </w:p>
    <w:p w:rsidR="00A77B3E">
      <w:r>
        <w:t>с участием лица, в отношении которого ведется дело об административном правонарушении  -  фио,</w:t>
      </w:r>
    </w:p>
    <w:p w:rsidR="00A77B3E">
      <w:r>
        <w:t>рассмотрев дело об административном правонарушении, поступившее из ОМВД России по адрес, в отношении:</w:t>
      </w:r>
    </w:p>
    <w:p w:rsidR="00A77B3E">
      <w:r>
        <w:t xml:space="preserve"> фио, паспортные данные, зарегистрированного и проживающего по адресу: адрес, гражданина РФ; паспортные данные; официально не трудоустроенного, женатого, ранее не привлекавшегося к административной ответственности,   </w:t>
      </w:r>
    </w:p>
    <w:p w:rsidR="00A77B3E">
      <w:r>
        <w:t xml:space="preserve">   </w:t>
      </w:r>
    </w:p>
    <w:p w:rsidR="00A77B3E">
      <w:r>
        <w:t>УСТАНОВИЛ:</w:t>
      </w:r>
    </w:p>
    <w:p w:rsidR="00A77B3E"/>
    <w:p w:rsidR="00A77B3E">
      <w:r>
        <w:t xml:space="preserve">      дата в  время фио находясь по адресу адрес совершил насильственные действия, причинил побои фио, а именно, нанес один удар ладонью в область щеки, причинившие ей физическую боль, но не повлекшие за собой кратковременное расстройство здоровья, согласно заключения эксперта № 210 от дата. </w:t>
      </w:r>
    </w:p>
    <w:p w:rsidR="00A77B3E">
      <w:r>
        <w:t xml:space="preserve">Тем самым, совершил административное правонарушение, предусмотренное  ст.6.1.1 КоАП РФ.  </w:t>
      </w:r>
    </w:p>
    <w:p w:rsidR="00A77B3E">
      <w:r>
        <w:t xml:space="preserve">            В судебном заседании  фио,  которому были разъяснены права и обязанности, предусмотренные КоАП РФ, положения ст. 51 Конституции РФ в судебном заседании виновным себя признал полностью, пояснил, что дата возник конфликт между ним и потерпевшей, в следствие чего он нанес фио побои. В данный момент он примирился с потерпевшей.</w:t>
      </w:r>
    </w:p>
    <w:p w:rsidR="00A77B3E">
      <w:r>
        <w:tab/>
        <w:t xml:space="preserve"> Потерпевшая фио в судебное заседание не явилась, предоставила суду заявление, в котором просила рассмотреть дело в ее отсутствие в связи с невозможностью явиться.</w:t>
      </w:r>
    </w:p>
    <w:p w:rsidR="00A77B3E">
      <w:r>
        <w:t xml:space="preserve">          Заслушав фио, исследовав материалы дела, суд приходит к следующему:</w:t>
      </w:r>
    </w:p>
    <w:p w:rsidR="00A77B3E">
      <w:r>
        <w:t xml:space="preserve">Согласно ч.1 ст.2.1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юридического лица, за которое названным Кодексом или законами субъектов Российской Федерации установлена административная ответственность. </w:t>
      </w:r>
    </w:p>
    <w:p w:rsidR="00A77B3E">
      <w:r>
        <w:t xml:space="preserve">             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w:t>
      </w:r>
    </w:p>
    <w:p w:rsidR="00A77B3E">
      <w:r>
        <w:t xml:space="preserve">               Согласно ст. 26.1 КоАП РФ по делу об административном правонарушении выяснению подлежат: наличие события административного правонарушения;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 виновность лица в совершении административного правонарушения; обстоятельства, исключающие производство по делу об административном правонарушении, и иные обстоятельства, имеющие значение для правильного разрешения дела, а также причины и условия совершения административного правонарушения. </w:t>
      </w:r>
    </w:p>
    <w:p w:rsidR="00A77B3E">
      <w:r>
        <w:t xml:space="preserve">                 Статьей 6.1.1 КоАП РФ предусмотрена административная ответственность за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A77B3E">
      <w:r>
        <w:t xml:space="preserve">    При этом побои - это действия, характеризующиеся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частности,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  К  иным насильственным действиям относятся, в том числе, причинение боли щипанием, заламываем рук, болезненными толчками, сдавливание отдельных частей тела.</w:t>
      </w:r>
    </w:p>
    <w:p w:rsidR="00A77B3E">
      <w:r>
        <w:t xml:space="preserve">               Таким образом,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w:t>
      </w:r>
    </w:p>
    <w:p w:rsidR="00A77B3E">
      <w:r>
        <w:t xml:space="preserve">          В данном случае факт совершения  фио административного правонарушения, предусмотренного ст.6.1.1 КоАП РФ, и его виновность подтверждается исследованными в судебном заседании доказательствами:  </w:t>
      </w:r>
    </w:p>
    <w:p w:rsidR="00A77B3E">
      <w:r>
        <w:t>- протоколом  об административном правонарушении от дата, в котором изложены обстоятельства, совершенного правонарушения; в протоколе указано, что  фио с протоколом ознакомлен и согласен;</w:t>
      </w:r>
    </w:p>
    <w:p w:rsidR="00A77B3E">
      <w:r>
        <w:t>- листом ознакомления с правами;</w:t>
      </w:r>
    </w:p>
    <w:p w:rsidR="00A77B3E">
      <w:r>
        <w:t>- копией паспорта фио;</w:t>
      </w:r>
    </w:p>
    <w:p w:rsidR="00A77B3E">
      <w:r>
        <w:t>- рапортом сотрудника ОМВД России по адрес от дата;</w:t>
      </w:r>
    </w:p>
    <w:p w:rsidR="00A77B3E">
      <w:r>
        <w:t>- копией заявления фио от дата о привлечении фио к административной ответственности;</w:t>
      </w:r>
    </w:p>
    <w:p w:rsidR="00A77B3E">
      <w:r>
        <w:t>- копией объяснений фио от дата;</w:t>
      </w:r>
    </w:p>
    <w:p w:rsidR="00A77B3E">
      <w:r>
        <w:t>- копией объяснений фио от дата;</w:t>
      </w:r>
    </w:p>
    <w:p w:rsidR="00A77B3E">
      <w:r>
        <w:t>- заключением эксперта № 210 от дата в отношении фио, которым установлены повреждения;</w:t>
      </w:r>
    </w:p>
    <w:p w:rsidR="00A77B3E">
      <w:r>
        <w:t>- справкой на физическое лицо.</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 xml:space="preserve">          Совокупность указанных выше доказательств позволяет сделать вывод о том, что  фио совершил  в отношении фио насильственные действия,    причинившие последней  физическую боль,  не повлекшие последствий, указанных в статье 115 Уголовного кодекса Российской Федерации,  и эти действия не содержат уголовно наказуемого деяния, тем самым совершил административное правонарушение, предусмотренное ст.6.1.1  КоАП РФ.</w:t>
      </w:r>
    </w:p>
    <w:p w:rsidR="00A77B3E">
      <w:r>
        <w:t xml:space="preserve"> Санкция данной статьи  влечет наказание в виде административного штрафа в размере от пяти тысяч до сумма прописью, либо административный арест на срок от десяти до пятнадцати суток, либо обязательные работы на срок от шестидесяти до ста двадцати часов.</w:t>
      </w:r>
    </w:p>
    <w:p w:rsidR="00A77B3E">
      <w:r>
        <w:t xml:space="preserve"> При назначении административного наказания суд учел характер совершенного   нарушителем административного правонарушения; его личность, семейное и материальное положение; обстоятельством, смягчающим административную ответственность, является признание вины, обстоятельств, отягчающих административную ответственность, не установлено.   </w:t>
      </w:r>
    </w:p>
    <w:p w:rsidR="00A77B3E">
      <w:r>
        <w:t xml:space="preserve">            На основании  вышеизложенного, исходя из конкретных обстоятельств дела, с учетом личности  нарушителя и личности потерпевшей, мировой судья считает необходимым назначить нарушителю наказание в виде административного штрафа в размере сумма    </w:t>
      </w:r>
    </w:p>
    <w:p w:rsidR="00A77B3E">
      <w:r>
        <w:t xml:space="preserve">            Руководствуясь ст.ст. 29.9 ч.1 п.1, 29.10, 29.11 Кодекса РФ об административных правонарушениях,</w:t>
      </w:r>
    </w:p>
    <w:p w:rsidR="00A77B3E">
      <w:r>
        <w:t xml:space="preserve">                                                ПОСТАНОВИЛ:</w:t>
      </w:r>
    </w:p>
    <w:p w:rsidR="00A77B3E">
      <w:r>
        <w:t xml:space="preserve">               фио признать виновным в совершении административного правонарушения, предусмотренного ст.6.1.1 КоАП РФ и подвергнуть  административному наказанию в виде штрафа в размере  сумма.</w:t>
      </w:r>
    </w:p>
    <w:p w:rsidR="00A77B3E">
      <w:r>
        <w:t xml:space="preserve">               Штраф подлежит перечислению на следующие реквизиты: наименование получателя платежа – УФК по адрес (Министерство юстиции адрес), ОГРН 1149102019164, ИНН: телефон, КПП: телефон, Банк получателя: Отделение адрес Банка России//УФК по адрес, БИК: телефон, Единый казначейский счет 40102810645370000035, казначейский счет 03100643000000017500, лицевой счет телефон в УФК по адрес, Код сводного реестра телефон, ОКТМО – телефон; код бюджетной классификации КБК  телефон телефон, УИН 0410760300225002492506103, назначение платежа: «штраф по делу об административном правонарушении по постановлению  №5-22-249/2025 от дата».</w:t>
      </w:r>
    </w:p>
    <w:p w:rsidR="00A77B3E">
      <w:r>
        <w:t>Разъяснить, что в соответствии с ч. 1 ст. 32.2 Кодекса РФ об АП</w:t>
      </w:r>
    </w:p>
    <w:p w:rsidR="00A77B3E">
      <w:r>
        <w:t>административный штраф должен быть уплачен в полном размере лицом,</w:t>
      </w:r>
    </w:p>
    <w:p w:rsidR="00A77B3E">
      <w:r>
        <w:t>привлеченным к административной ответственности, не позднее</w:t>
      </w:r>
    </w:p>
    <w:p w:rsidR="00A77B3E">
      <w:r>
        <w:t>шестидесяти дней со дня вступления постановления о наложении</w:t>
      </w:r>
    </w:p>
    <w:p w:rsidR="00A77B3E">
      <w:r>
        <w:t>административного штрафа в законную силу, за исключением случая,</w:t>
      </w:r>
    </w:p>
    <w:p w:rsidR="00A77B3E">
      <w:r>
        <w:t>предусмотренного ч. 1.1 или 1.3 настоящей статьи, либо со дня истечения</w:t>
      </w:r>
    </w:p>
    <w:p w:rsidR="00A77B3E">
      <w:r>
        <w:t>срока отсрочки или срока рассрочки, предусмотренных ст. 31.5 настоящего</w:t>
      </w:r>
    </w:p>
    <w:p w:rsidR="00A77B3E">
      <w:r>
        <w:t>Кодекса.</w:t>
      </w:r>
    </w:p>
    <w:p w:rsidR="00A77B3E">
      <w:r>
        <w:t>В соответствии с ч. 3 ст. 32.2 Кодекса РФ об АП сумма</w:t>
      </w:r>
    </w:p>
    <w:p w:rsidR="00A77B3E">
      <w:r>
        <w:t>административного штрафа вносится или перечисляется лицом,</w:t>
      </w:r>
    </w:p>
    <w:p w:rsidR="00A77B3E">
      <w:r>
        <w:t>привлеченным к административной ответственности, в кредитную</w:t>
      </w:r>
    </w:p>
    <w:p w:rsidR="00A77B3E">
      <w:r>
        <w:t>организацию, в том числе с привлечением банковского платежного агента</w:t>
      </w:r>
    </w:p>
    <w:p w:rsidR="00A77B3E">
      <w:r>
        <w:t>или банковского платежного субагента.</w:t>
      </w:r>
    </w:p>
    <w:p w:rsidR="00A77B3E">
      <w:r>
        <w:t>В соответствии с ч. 5 ст. 32.2 Кодекса РФ об АП при отсутствии</w:t>
      </w:r>
    </w:p>
    <w:p w:rsidR="00A77B3E">
      <w:r>
        <w:t>документа, свидетельствующего об уплате административного штрафа, по</w:t>
      </w:r>
    </w:p>
    <w:p w:rsidR="00A77B3E">
      <w:r>
        <w:t>истечении срока, указанного в ч. 1 или 1.1 настоящей статьи, судья</w:t>
      </w:r>
    </w:p>
    <w:p w:rsidR="00A77B3E">
      <w:r>
        <w:t>вынесший постановление, изготавливает второй экземпляр указанного</w:t>
      </w:r>
    </w:p>
    <w:p w:rsidR="00A77B3E">
      <w:r>
        <w:t>постановления и направляет его в течение десяти суток (а в случае,</w:t>
      </w:r>
    </w:p>
    <w:p w:rsidR="00A77B3E">
      <w:r>
        <w:t>предусмотренном частью 1.1 настоящей статьи, в течение одних суток)</w:t>
      </w:r>
    </w:p>
    <w:p w:rsidR="00A77B3E">
      <w:r>
        <w:t>судебному приставу-исполнителю</w:t>
        <w:tab/>
        <w:t>для исполнения в порядке,</w:t>
      </w:r>
    </w:p>
    <w:p w:rsidR="00A77B3E">
      <w:r>
        <w:t>предусмотренном федеральным законодательством. Кроме того, судебный</w:t>
      </w:r>
    </w:p>
    <w:p w:rsidR="00A77B3E">
      <w:r>
        <w:t>пристав исполнитель составляет</w:t>
        <w:tab/>
        <w:t>протокол об административном</w:t>
      </w:r>
    </w:p>
    <w:p w:rsidR="00A77B3E">
      <w:r>
        <w:t>правонарушении, предусмотренном ч. 1 ст. 20.25 настоящего Кодекса, в</w:t>
      </w:r>
    </w:p>
    <w:p w:rsidR="00A77B3E">
      <w:r>
        <w:t>отношении лица, не уплатившего административный штраф.</w:t>
      </w:r>
    </w:p>
    <w:p w:rsidR="00A77B3E">
      <w:r>
        <w:t>Постановление по делу об административном правонарушении может</w:t>
      </w:r>
    </w:p>
    <w:p w:rsidR="00A77B3E">
      <w:r>
        <w:t>быть обжаловано и опротестовано в апелляционном порядке в Алуштинский</w:t>
      </w:r>
    </w:p>
    <w:p w:rsidR="00A77B3E">
      <w:r>
        <w:t>городской суд адрес через мирового судью судебного участка</w:t>
      </w:r>
    </w:p>
    <w:p w:rsidR="00A77B3E">
      <w:r>
        <w:t>№ 22 Алуштинского судебного района (городской адрес)</w:t>
      </w:r>
    </w:p>
    <w:p w:rsidR="00A77B3E">
      <w:r>
        <w:t>адрес в течение 10 суток со дня вручения или получения копии</w:t>
      </w:r>
    </w:p>
    <w:p w:rsidR="00A77B3E">
      <w:r>
        <w:t>постановления.</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