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 5-22-279/2017</w:t>
      </w:r>
    </w:p>
    <w:p w:rsidR="00A77B3E">
      <w:r>
        <w:t xml:space="preserve"> ПОСТАНОВЛЕНИЕ</w:t>
      </w:r>
    </w:p>
    <w:p w:rsidR="00A77B3E">
      <w:r>
        <w:t>по делу об административном правонарушении</w:t>
      </w:r>
    </w:p>
    <w:p w:rsidR="00A77B3E"/>
    <w:p w:rsidR="00A77B3E">
      <w:r>
        <w:t>дата                                                                    адрес</w:t>
      </w:r>
    </w:p>
    <w:p w:rsidR="00A77B3E">
      <w:r>
        <w:t xml:space="preserve">Мировой судья адрес № 22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ч.1  ст.12.26 КоАП РФ, в отношении фио, паспортные данные зарегистрированного и проживающего по адресу:  адрес;  гражданина РФ;  с  образованием бакалавр;  не состоящего в зарегистрированном браке; имеющего на иждивении двух несовершеннолетних детей; официально  не трудоустроенного;  ранее  привлекавшегося к административной ответственности,</w:t>
      </w:r>
    </w:p>
    <w:p w:rsidR="00A77B3E">
      <w:r>
        <w:t xml:space="preserve">                                                          УСТАНОВИЛ:</w:t>
      </w:r>
    </w:p>
    <w:p w:rsidR="00A77B3E">
      <w:r>
        <w:t xml:space="preserve">                 Согласно поступившему протоколу об административном правонарушении  от дата   водитель     фио  дата в время  на  автодороге    «граница с Украиной-Симферополь-Алушта-Ялта» 688 км+500м вблизи адрес адрес, управляя транспортным средством – автомобилем марка автомобиля, государственный регистрационный знак Е709ТХ82,  не выполнил законного требования уполномоченного должностного лица (сотрудника ГИБДД) о прохождении   освидетельствования на состояние алкогольного опьянения на месте остановки транспортного средства с помощью прибора Юпитер №000198 и медицинского освидетельствования на состояние опьянения в специальном медицинском учреждении при наличии признаков опьянения (резкое изменение окраски кожных покровов лица).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 xml:space="preserve">  фио в судебное заседание явился, ему разъяснены права и обязанности, предусмотренные КоАП РФ, положения ст. 51 Конституции РФ; ходатайств и отводов не заявил. Не опровергая обстоятельств, изложенных в протоколе об административном правонарушении, подтвердил, что он действительно отказался от прохождения освидетельствования на состояние алкогольного опьянения на месте и от медицинского освидетельствования на состояние опьянения в  медицинском учреждении, а также добровольно подписал составленные сотрудниками ГИБДД процессуальные протоколы,  поскольку он юридически неграмотен, растерялся, был введен сотрудниками ДПС в заблуждение.   </w:t>
      </w:r>
    </w:p>
    <w:p w:rsidR="00A77B3E">
      <w:r>
        <w:t xml:space="preserve">                Заслушав  фио, исследовав материалы дела, и, оценив представленные доказательства, суд приходит  к следующему:</w:t>
      </w:r>
    </w:p>
    <w:p w:rsidR="00A77B3E">
      <w:r>
        <w:t xml:space="preserve">                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 xml:space="preserve">       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 xml:space="preserve">       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 xml:space="preserve">        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     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xml:space="preserve">- вышеуказанным протоколом об административном правонарушении  от дата, в котором зафиксированы обстоятельства совершения административного правонарушения, с которым  фио   был ознакомлен и согласен, указав, что  отказался от прохождения  медицинского освидетельствования, поскольку пару дней назад покурил  марихуану  для снятия боли в желудке; </w:t>
      </w:r>
    </w:p>
    <w:p w:rsidR="00A77B3E">
      <w:r>
        <w:t xml:space="preserve">- протоколом об отстранении от управления транспортным средством,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w:t>
      </w:r>
    </w:p>
    <w:p w:rsidR="00A77B3E">
      <w:r>
        <w:t xml:space="preserve"> - протоколом   от дата о направлении на медицинское освидетельствование на состояние опьянения, согласно которому   фио отказался проходить медицинское освидетельствование на состояние опьянения при наличии на то законных оснований: признаков опьянения (резкое изменение окраски кожных покровов лица); данное процессуальное действие совершено с применением видеозаписи;</w:t>
      </w:r>
    </w:p>
    <w:p w:rsidR="00A77B3E">
      <w:r>
        <w:t xml:space="preserve">- видеозаписью, из которой усматривается, что  сотрудником ГИБДД водителю    фио разъяснены права, предусмотренные ст.25.1  КоАП РФ, и ст.51 Конституции РФ;   на вопросы сотрудника ГИБДД     фио в добровольной и  свободной форме дает пояснения о том, что он управлял транспортным средством, а впоследствии отказался, как от прохождения освидетельствования на состояние алкогольного опьянения на месте, так и от медицинского освидетельствования на состояние опьянения.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 xml:space="preserve">                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                 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резкое изменение окраски кожных покровов лица,    что согласуется с пунктом 3 «Правил освидетельствования».  </w:t>
      </w:r>
    </w:p>
    <w:p w:rsidR="00A77B3E">
      <w:r>
        <w:t xml:space="preserve">                В связи с обнаружением признаков опьянения, являющихся достаточным основанием полагать, что  фио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  и медицинское освидетельствование на состояние опьянения, от прохождения которых он   отказался.</w:t>
      </w:r>
    </w:p>
    <w:p w:rsidR="00A77B3E">
      <w:r>
        <w:t xml:space="preserve">                Суд   критически отнесся к  доводам  фио о том, что запись в протоколе об административном правонарушении о согласии с нарушением, он сделал, будучи введенным сотрудниками ДПС в заблуждение, поскольку эти доводы ничем не подтверждены.  При этом суд учел, что фио имеет  значительный  водительский стаж  (более 16 лет). Отрицание фио своей вины в совершении указанного  административного правонарушения суд рассматривает, как способ защиты в целях избежания административной ответственности.  </w:t>
      </w:r>
    </w:p>
    <w:p w:rsidR="00A77B3E">
      <w:r>
        <w:t xml:space="preserve">                Нарушений прав фио при составлении протокола об административном правонарушении и других процессуальных документов не выявлено.  </w:t>
      </w:r>
    </w:p>
    <w:p w:rsidR="00A77B3E">
      <w:r>
        <w:t xml:space="preserve">               Ходатайств  о вызове  в судебное заседание и допроса в качестве свидетелей сотрудников ГИБДД, составивших административный материал,  заявлено не было.</w:t>
      </w:r>
    </w:p>
    <w:p w:rsidR="00A77B3E">
      <w:r>
        <w:t xml:space="preserve">                Тем самым, фио не представил суду убедительных доводов и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ст.12.26 КоАП РФ.</w:t>
      </w:r>
    </w:p>
    <w:p w:rsidR="00A77B3E">
      <w:r>
        <w:t xml:space="preserve">                 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фио, его имущественное и семейное положение; обстоятельство, смягчающее административную ответственность – нахождение на иждивении двух несовершеннолетних детей; наличие  обстоятельства,  отягчающего административную ответственность – повторное в течение одного года совершение однородных административных правонарушений.  </w:t>
      </w:r>
    </w:p>
    <w:p w:rsidR="00A77B3E">
      <w:r>
        <w:t xml:space="preserve">                 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                Руководствуясь ч.1 ст.12.26, ст. ст. 29.9 - 29.11 КоАП РФ, судья  </w:t>
      </w:r>
    </w:p>
    <w:p w:rsidR="00A77B3E">
      <w:r>
        <w:t xml:space="preserve">                                                                       ПОСТАНОВИЛ:</w:t>
      </w:r>
    </w:p>
    <w:p w:rsidR="00A77B3E">
      <w:r>
        <w:t xml:space="preserve">                 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Получатель платежа: УФК (ОМВД России по адрес),  КПП телефон, ИНН телефон,  ОКТМО телефон, р/с 40101810335100010001,  Отделение по  адрес ЮГУ ЦБ РФ, БИК телефон, КБК телефон телефон, УИН: 18810491176000007557.</w:t>
      </w:r>
    </w:p>
    <w:p w:rsidR="00A77B3E">
      <w:r>
        <w:t xml:space="preserve">               Оригинал квитанции об уплате штрафа необходимо предъявить в судебный участок.</w:t>
      </w:r>
    </w:p>
    <w:p w:rsidR="00A77B3E">
      <w:r>
        <w:t xml:space="preserve">               В соответствии со ст. 32.2 ч.1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(г.адрес) в течение 10 суток со дня получения.</w:t>
      </w:r>
    </w:p>
    <w:p w:rsidR="00A77B3E"/>
    <w:p w:rsidR="00A77B3E">
      <w:r>
        <w:t xml:space="preserve">                                 Мировой судья                                                     фио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