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 xml:space="preserve">                                                                                                     Дело № 5-22-321/2024</w:t>
      </w:r>
    </w:p>
    <w:p w:rsidR="00A77B3E">
      <w:r>
        <w:t xml:space="preserve">П О С Т А Н О В Л Е Н И Е </w:t>
      </w:r>
    </w:p>
    <w:p w:rsidR="00A77B3E">
      <w:r>
        <w:t xml:space="preserve">по делу об административном правонарушении                  </w:t>
      </w:r>
    </w:p>
    <w:p w:rsidR="00A77B3E">
      <w:r>
        <w:t>дата                                                                              адрес</w:t>
      </w:r>
    </w:p>
    <w:p w:rsidR="00A77B3E"/>
    <w:p w:rsidR="00A77B3E">
      <w:r>
        <w:t xml:space="preserve">Мировой судья судебного участка № 22 Алуштинского судебного района (городской адрес)  адрес  фио,   </w:t>
      </w:r>
    </w:p>
    <w:p w:rsidR="00A77B3E">
      <w:r>
        <w:t>рассмотрев дело об административном правонарушении, предусмотренном ст.15.5 Кодекса РФ об административных правонарушениях (далее – КоАП РФ), в отношении генерального директора наименование организации фио, паспортные данные; гражданина РФ; паспортные данные, зарегистрированной и проживающей по адресу: адрес,</w:t>
      </w:r>
    </w:p>
    <w:p w:rsidR="00A77B3E">
      <w:r>
        <w:t>У С Т А Н О В И Л:</w:t>
      </w:r>
    </w:p>
    <w:p w:rsidR="00A77B3E">
      <w:r>
        <w:t>фио, являясь генеральным директором наименование организации, расположенного по адресу: адрес, в нарушение п.3 ст.386 НК РФ, согласно которому налоговые декларации по налогу на имущество организаций за дата представляются налогоплательщиками не позднее 30 календарных дней со дня  окончания соответствующего отчетного периода, не представила в налоговый орган в срок до дата декларацию по налогу на имущество организаций за дата, фактически представив эти расчеты дата - с нарушением  установленного законом срока. Тем самым совершила административное правонарушение, предусмотренное ст.15.5 КоАП РФ.</w:t>
      </w:r>
    </w:p>
    <w:p w:rsidR="00A77B3E">
      <w:r>
        <w:t xml:space="preserve">   В судебное заседание фио не явилась, извещена судебной повесткой, направленной по месту жительства и по месту регистрации юридического лица – дата. О причинах своей неявки суд не уведомила.   </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извещена надлежащим образом, и считает возможным рассмотреть дело в ее отсутствие.</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Статьей  15.5 КоАП РФ  предусмотрена административная ответственность за непредставление в установленный законодательством о налогах и сборах срок налоговой декларации в налоговый орган по месту учета.</w:t>
      </w:r>
    </w:p>
    <w:p w:rsidR="00A77B3E">
      <w:r>
        <w:t xml:space="preserve">       В соответствии с п.3 ст.386 НК РФ налогоплательщики обязаны представить налоговые расчеты по авансовым платежам по налогу на имущество не позднее 30 календарных дней с даты окончания соответствующего отчетного периода.</w:t>
      </w:r>
    </w:p>
    <w:p w:rsidR="00A77B3E">
      <w:r>
        <w:t xml:space="preserve">       Согласно п.2 ст.379 НК РФ  отчетными периодами по налогу  на имущество организаций  признаются первый квартал, полугодие и девять месяцев календарного года, если иное не предусмотрено настоящим пунктом.</w:t>
      </w:r>
    </w:p>
    <w:p w:rsidR="00A77B3E">
      <w:r>
        <w:t xml:space="preserve">        Следовательно, срок предоставления  декларации  по налогу на имущество организаций за дата – дата. Фактически эти налоговые расчеты были представлены в налоговый орган дата - с нарушением установленного законом срока.</w:t>
      </w:r>
    </w:p>
    <w:p w:rsidR="00A77B3E">
      <w:r>
        <w:t xml:space="preserve">                 В данном случае факт совершения фио административного правонарушения, предусмотренного ст.15.5 КоАП РФ, и ее виновность подтверждается исследованными в судебном заседании доказательствами, в том числе: протоколом об административном правонарушении, выпиской из ЕГРЮЛ, сведениями об организационно-правовой форме и наименовании юридического лица, квитанцией о приеме, подтверждением даты отправки, уведомлением о составлении протокола, списком внутренних почтовых отправлений, отчетом об отслеживании почтовых отправлений, актом налоговой проверки.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ст.15.5 КоАП РФ. </w:t>
      </w:r>
    </w:p>
    <w:p w:rsidR="00A77B3E">
      <w:r>
        <w:t xml:space="preserve">       Санкция данной статьи предусматривает административное наказание в виде         предупреждения или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соответствии со ст.ст.4.1.- 4.3 КоАП РФ учла фактические обстоятельства нарушения; характер совершенного административного правонарушения; степень вины правонарушителя; личность виновного. Смягчающих административную ответственность обстоятельств либо отягчающих административную ответственность обстоятельств, суд  по делу не усматривает.</w:t>
      </w:r>
    </w:p>
    <w:p w:rsidR="00A77B3E">
      <w:r>
        <w:t xml:space="preserve">                На основании вышеизложенного, судья считает необходимым назначить фио наказание в виде предупреждения.</w:t>
      </w:r>
    </w:p>
    <w:p w:rsidR="00A77B3E">
      <w:r>
        <w:t xml:space="preserve">                Руководствуясь ст.ст.   29.10, 29.11 КоАП РФ, судья</w:t>
      </w:r>
    </w:p>
    <w:p w:rsidR="00A77B3E"/>
    <w:p w:rsidR="00A77B3E">
      <w:r>
        <w:t xml:space="preserve">                                                           П О С Т А Н О В И Л:</w:t>
      </w:r>
    </w:p>
    <w:p w:rsidR="00A77B3E"/>
    <w:p w:rsidR="00A77B3E">
      <w:r>
        <w:t xml:space="preserve">                Признать генерального директора наименование организации фио виновной в совершении административного правонарушения, предусмотренного ст.15.5 КоАП РФ, и назначить ей административное наказание в виде предупреждения.</w:t>
      </w:r>
    </w:p>
    <w:p w:rsidR="00A77B3E">
      <w:r>
        <w:t xml:space="preserve">                 Постановление может быть обжаловано в Алуштинский городской суд адрес     в течение 10 суток со дня получения.</w:t>
      </w:r>
    </w:p>
    <w:p w:rsidR="00A77B3E">
      <w:r>
        <w:t xml:space="preserve">                      </w:t>
      </w:r>
    </w:p>
    <w:p w:rsidR="00A77B3E">
      <w:r>
        <w:t xml:space="preserve">               Мировой судья                                                                       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