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3</w:t>
      </w:r>
    </w:p>
    <w:p w:rsidR="00A77B3E"/>
    <w:p w:rsidR="00A77B3E">
      <w:r>
        <w:t>Дело № 5-22/2017</w:t>
      </w:r>
    </w:p>
    <w:p w:rsidR="00A77B3E">
      <w:r>
        <w:t>П О С Т А Н О В Л Е Н И Е</w:t>
      </w:r>
    </w:p>
    <w:p w:rsidR="00A77B3E">
      <w:r>
        <w:t xml:space="preserve">        дата                                                                                        адрес                                                                                         </w:t>
      </w:r>
    </w:p>
    <w:p w:rsidR="00A77B3E">
      <w:r>
        <w:t xml:space="preserve">        </w:t>
        <w:tab/>
      </w:r>
    </w:p>
    <w:p w:rsidR="00A77B3E">
      <w:r>
        <w:t>Мировой судья судебного участка № 106 Луховицкого судебного адрес фио, рассмотрев административное дело, предусмотренное ч.1 ст. 12.26 Кодекса Российской Федерации об административных правонарушениях (далее КоАП РФ) в отношении фио, паспортные данные, зарегистрированного и проживающего адрес,</w:t>
      </w:r>
    </w:p>
    <w:p w:rsidR="00A77B3E">
      <w:r>
        <w:t>У С Т А Н О В И Л:</w:t>
      </w:r>
    </w:p>
    <w:p w:rsidR="00A77B3E">
      <w:r>
        <w:t>фио дата у дома 10 адрес управлял транспортным средством марка автомобиля с государственными регистрационными знаками А 729 ВА 190 имея признаки опьянения: запах алкоголя изо рта, неустойчивость позы, резкое изменение окраски кожных покровов лица, после чего в время по адресу адрес нарушение п. 2.3.2 Правил дорожного движения Российской Федерации не выполнил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ответственность за которое предусмотрена ч.1 ст.12.26 КоАП РФ.</w:t>
      </w:r>
    </w:p>
    <w:p w:rsidR="00A77B3E">
      <w:r>
        <w:t xml:space="preserve">фио на рассмотрение дела в суд не явился, хотя о месте и времени рассмотрения дела извещался надлежащим образом (л.д.16), письменных заявлений и ходатайств об отложении рассмотрения дела не представил. Учитывая, что в соответствии с ч. 3 ст. 25.1. КоАП РФ участие фио по данному делу не является обязательным и таковым судом не признавалось, судья в соответствии с ч. 2 ст. 25.1 КоАП РФ считает возможным рассмотреть дело об административном правонарушении в его отсутствие. </w:t>
      </w:r>
    </w:p>
    <w:p w:rsidR="00A77B3E">
      <w:r>
        <w:t>Изучив материалы дела, заслушав объяснения судья приходит к выводу, что у фио имело место административное правонарушение, предусмотренное ч.1 ст. 12.26 КоАП РФ по следующим основаниям:</w:t>
      </w:r>
    </w:p>
    <w:p w:rsidR="00A77B3E">
      <w:r>
        <w:t>Согласно п. 2.3.2 Правил дорожного движения Российской Федерации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</w:t>
      </w:r>
    </w:p>
    <w:p w:rsidR="00A77B3E">
      <w:r>
        <w:t>В соответствии с разъяснениями Пленума Верховного суда РФ п. 9 Постановления от дата № 18 (в ред. от дата № 23, от дата № 2),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освидетельствования.</w:t>
      </w:r>
    </w:p>
    <w:p w:rsidR="00A77B3E">
      <w:r>
        <w:t xml:space="preserve">Вина фио подтверждается: протоколом об административном правонарушении, где указано, что он дата у дома 10 адрес управлял транспортным средством марка автомобиля с государственными регистрационными знаками А 729 ВА 190 имея признаки опьянения: запах алкоголя изо рта, неустойчивость позы, резкое изменение окраски кожных покровов лица, после чего в время по адресу адрес нарушение п. 2.3.2 Правил дорожного движения Российской Федерации не выполнил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и в объяснениях протокола в присутствии понятых отказался выразить своё отношение к протоколу (л.д.3), протоколом о направлении на медицинское освидетельствование, в котором в присутствии двух понятых указано управление фио транспортным средством, основания для направления на медицинское освидетельствование и дата в время отказ от прохождения медицинского освидетельствования на состояние опьянения (л.д.4), актом 50АА № 220318 освидетельствования на состояние алкогольного опьянения, где указаны основания для освидетельствования запах изо рта, неустойчивость позы, резкое изменение окраски кожных покровов лица и освидетельствование с применением технического средства измерения алкотектор PRO-100 заводской номер прибора телефон с датой последней проверки прибора дата погрешность + - 0,048 и освидетельствование не проводилось (л.д.5), протоколом об отстранении от управления транспортным средством в присутствии двух понятых  (л.д.6), приложенными объяснениями фио и фио согласно которых фио в их присутствии отказался пройти медицинское освидетельствование на состояние алкогольного опьянения, а также чувствовали запах алкоголя (л.д.7-8), протоколом о задержании транспортного средства и актом приема-передачи транспортного средства для перемещения на специализированную стоянку (л.д.9-10) </w:t>
      </w:r>
    </w:p>
    <w:p w:rsidR="00A77B3E">
      <w:r>
        <w:t>Оценивая представленные доказательства, суд находит их достоверными, поскольку они не противоречивы.</w:t>
      </w:r>
    </w:p>
    <w:p w:rsidR="00A77B3E">
      <w:r>
        <w:t>При назначении административного наказания судья учёл обстоятельства дела, изложенные выше, характер совершённого административного правонарушения.</w:t>
      </w:r>
    </w:p>
    <w:p w:rsidR="00A77B3E">
      <w:r>
        <w:t xml:space="preserve">Из карточки водителя (л.д.11), следует, что фио  в течение последнего года привлекался к административной ответственности дата по ст. 12.20 КоАП РФ в виде штрафа </w:t>
      </w:r>
    </w:p>
    <w:p w:rsidR="00A77B3E">
      <w:r>
        <w:t>Обстоятельств, смягчающих административную ответственность судья не признаёт. Обстоятельством, отягчающим административную ответственность судья признаёт совершение однородного административного правонарушения.</w:t>
      </w:r>
    </w:p>
    <w:p w:rsidR="00A77B3E">
      <w: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ст.12.26 КоАП РФ и назначить ему наказание в виде административного штрафа в размере сумма с лишением права управления транспортными средствами сроком на 1 (один) год и 7 (семь) месяцев.</w:t>
      </w:r>
    </w:p>
    <w:p w:rsidR="00A77B3E">
      <w:r>
        <w:t>Получатель штрафа УФК по адрес (ОМВД России по адрес) ИНН: телефон КПП: телефон ОКАТМО телефон счет получателя 40101810600000010102 Отделение № 1 Москва БИК: телефон КБК: 18811630020016000140, УИН:18810450161810010672, протокол 50 АО № 044565</w:t>
      </w:r>
    </w:p>
    <w:p w:rsidR="00A77B3E">
      <w:r>
        <w:t>Постановление может быть обжаловано в течение 10 суток со дня вручения или получения копии постановления, через мирового судью в Луховицкий районный суд.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A77B3E">
      <w:r>
        <w:t>Копия квитанции об уплате штрафа должна быть предоставлена в судебный участок</w:t>
      </w:r>
    </w:p>
    <w:p w:rsidR="00A77B3E">
      <w:r>
        <w:t>При отсутствии документа, свидетельствующего об уплате административного штрафа, судья, направляет в течение 10 суток постановление о наложении административного штрафа с отметкой о его неуплате судебному приставу-исполнителю для исполнения. Кроме того, в отношении лица, не уплатившего административный штраф по делу, судебный пристав-исполнитель составляет протокол об административном правонарушении по ст. 20.25 ч.1 КоАП РФ.</w:t>
      </w:r>
    </w:p>
    <w:p w:rsidR="00A77B3E">
      <w:r>
        <w:t>Разъяснить фио, что в соответствии со ст. 32.7 Кодекса РФ об административных правонарушениях,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специального права. В течение трех рабочих дней со дня вступления в законную силу постановления лицо, его лишенное должно сдать водительское удостоверение в ОГИБДД ОМВД России по адрес где его надлежит хранить до истечения срока наказания в виде лишения права управления транспортными средствами.</w:t>
      </w:r>
    </w:p>
    <w:p w:rsidR="00A77B3E">
      <w:r>
        <w:t>В случае уклонения лица от сдачи удостоверения срок лишения специального права прерывается и начинается течь со дня сдачи либо изъятия у него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Копию постановления направить для исполнения в ОГИБДД ОМВД России по адрес, для сведения лицу, составившему протокол об административном правонарушении и фио</w:t>
      </w:r>
    </w:p>
    <w:p w:rsidR="00A77B3E"/>
    <w:p w:rsidR="00A77B3E">
      <w:r>
        <w:tab/>
        <w:t xml:space="preserve">          Мировой судья:                                                      фио</w:t>
      </w:r>
    </w:p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