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5-22-362/2017</w:t>
      </w:r>
    </w:p>
    <w:p w:rsidR="00A77B3E">
      <w:r>
        <w:t xml:space="preserve">П О С Т А Н О В Л Е Н И Е </w:t>
      </w:r>
    </w:p>
    <w:p w:rsidR="00A77B3E">
      <w:r>
        <w:t xml:space="preserve">по делу об административном правонарушении                  </w:t>
      </w:r>
    </w:p>
    <w:p w:rsidR="00A77B3E">
      <w:r>
        <w:t xml:space="preserve"> дата                                                                адрес</w:t>
      </w:r>
    </w:p>
    <w:p w:rsidR="00A77B3E"/>
    <w:p w:rsidR="00A77B3E">
      <w:r>
        <w:t xml:space="preserve">Мировой судья судебного участка №22 Алуштинского судебного района (городской адрес) адрес  фио,   </w:t>
      </w:r>
    </w:p>
    <w:p w:rsidR="00A77B3E">
      <w:r>
        <w:t xml:space="preserve">рассмотрев дело об административном правонарушении, предусмотренном ст.15.5 Кодекса РФ об административных правонарушениях (далее – КоАП РФ), в отношении директора наименование организации фио, паспортные данные гражданина Украины; имеющего вид на жительство в Российской Федерации, выдано дата срокм до дата; зарегистрированного и проживающего по адресу: адрес; не состоящего  в зарегистрированном браке, имеющего двух несовершеннолетних детей; сведений о привлечении к административной ответственности не имеется, </w:t>
      </w:r>
    </w:p>
    <w:p w:rsidR="00A77B3E">
      <w:r>
        <w:t>У С Т А Н О В И Л:</w:t>
      </w:r>
    </w:p>
    <w:p w:rsidR="00A77B3E">
      <w:r>
        <w:t xml:space="preserve">        Согласно протоколу  об административном правонарушении от дата, составленному специалистом 1 разряда Отдела камеральных проверок №1  Межрайонной  ИФНС №8 по адрес фио, должностное лицо фио, являясь директором наименование организации,  расположенного по адресу:  адрес,  в нарушение п.5 ст.174 НК РФ, не исполнил обязанность по своевременному представлению в установленный законодательством о налогах и сборах срок: налоговой декларации по налогу на добавленную стоимость за адрес дата не позднее дата;   фактически представив  эти сведения дата - с нарушением установленного законом срока. Тем самым, фио совершил административное правонарушение, предусмотренное ст.15.5  КоАП РФ.</w:t>
      </w:r>
    </w:p>
    <w:p w:rsidR="00A77B3E">
      <w:r>
        <w:t xml:space="preserve">       В судебное заседание  фио явился, ему разъяснены права и обязанности, предусмотренные КоАП РФ, положения ст.51 Конституции РФ. Вину в совершении вышеуказанного административного правонарушения не оспаривал, просил учесть, что нарушение допущено неумышленно; ранее он не нарушал сроки предоставления необходимых сведений в налоговый орган; срок просрочки  предоставления сведений  является незначительным, в связи с чем просил назначить минимально возможное наказание.</w:t>
      </w:r>
    </w:p>
    <w:p w:rsidR="00A77B3E">
      <w:r>
        <w:t xml:space="preserve">                Заслушав фио, исследовав материалы дела об административном правонарушении, судья приходит к следующему:            </w:t>
      </w:r>
    </w:p>
    <w:p w:rsidR="00A77B3E">
      <w:r>
        <w:t xml:space="preserve">                согласно ст.15.5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 xml:space="preserve">        В соответствии  с п.5 ст.174 НК РФ, налогоплательщики, а также лица, указанные в п.5 ст. 173 настоящего Кодекса,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25-го числа месяца, следующего за истекшим налоговым периодом, если иное не предусмотрено.</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ст.24.1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A77B3E">
      <w:r>
        <w:t xml:space="preserve">                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 xml:space="preserve">                В силу положений ст.26.2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КоАП РФ,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 xml:space="preserve">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A77B3E">
      <w:r>
        <w:t xml:space="preserve">               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 на полном, объективном исследовании всех обстоятельств дела в их совокупности. </w:t>
      </w:r>
    </w:p>
    <w:p w:rsidR="00A77B3E">
      <w:r>
        <w:t xml:space="preserve">                В данном случае в подтверждение виновности директора наименование организации фио в совершении административного правонарушения, предусмотренного ст.15.5  КоАП РФ, органом налогового контроля представлен протокол об административном правонарушении от дата, в котором указано, что факт нарушения   подтверждается  Решением  о привлечении к отвественности №3273 от дата.</w:t>
      </w:r>
    </w:p>
    <w:p w:rsidR="00A77B3E">
      <w:r>
        <w:t xml:space="preserve">               В то же время к вышеуказанному протоколу об административном правонарушении приложены Акт налоговой проверки №3694 от дата и Решение о привлечении к ответственности  за совершение налогового правонарушения  №3351 от дата, вынесенные в отношении другого юридического лица - ООО Строительная наименование организации,  находящейся по адресу: адрес, литера А, офис 1.</w:t>
      </w:r>
    </w:p>
    <w:p w:rsidR="00A77B3E">
      <w:r>
        <w:t xml:space="preserve">             В качестве докательства, подтверждающего несвоевременное представление   директором наименование организации фио налоговой декларации, в материалы дела  также приложены  сведения о предоставлении  налоговой декларации по НДС в электронной форме юридическим лицом - ООО Строительная наименование организации, из которых следует, что налоговая декларация по налогу на добавленную стоимость за адрес дата представлена в налоговый орган   дата; представителем этой организации значится  фио. </w:t>
      </w:r>
    </w:p>
    <w:p w:rsidR="00A77B3E">
      <w:r>
        <w:t xml:space="preserve">               Тем самым, судья  признает вышеуказанные доказательства  недопустимыми доказательствами  по делу.</w:t>
      </w:r>
    </w:p>
    <w:p w:rsidR="00A77B3E">
      <w:r>
        <w:t xml:space="preserve">                 На основании вышеизложенного с учетом  представленных доказательств, суд приходит к выводу, что материалы административного дела не содержат доказательств, бесспорно подтверждающих факт  нарушения  директором наименование организации фио     требований закона по своевременному представлению в установленный законодательством о налогах и сборах срок налоговой декларации по налогу на добавленную стоимость за адрес дата, и, следовательно,  виновности  этого лица в совершении вменяемого ему в вину административного правонарушения, предусмотренного ст.15.5 КоАП РФ. </w:t>
      </w:r>
    </w:p>
    <w:p w:rsidR="00A77B3E">
      <w:r>
        <w:t xml:space="preserve">                  В соответствии с п. 3 ст.26.1 КоАП РФ виновность лица в совершении административного правонарушения подлежит обязательному выяснению и доказыванию.</w:t>
      </w:r>
    </w:p>
    <w:p w:rsidR="00A77B3E">
      <w:r>
        <w:t xml:space="preserve">              Согласно ч.1 ст.1.6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A77B3E">
      <w:r>
        <w:t xml:space="preserve">               В соответствии с ч.1 ст.1.5 КоАП РФ лицо подлежит административной ответственности только за те административные правонарушения, в отношении которых установлена его вина. Согласно требованиям части 4 настоящей статьи неустранимые сомнения в виновности лица, привлекаемого к административной ответственности, толкуются в пользу этого лица.</w:t>
      </w:r>
    </w:p>
    <w:p w:rsidR="00A77B3E">
      <w:r>
        <w:t xml:space="preserve">               На основании изложенного, оценив в порядке ст. 26.11 КоАП РФ в совокупности представленные по делу об административном правонарушении доказательства, суд приходит к выводу, что имеются неустранимые сомнения в виновности  фио, а поэтому производство по делу об административном правонарушении подлежит прекращению в соответствии с п.2 ч.1 ст.24.5 КоАП РФ, в связи отсутствием в действиях директора наименование организации фио состава административного правонарушения, предусмотренного ст.15.5  КоАП РФ.</w:t>
      </w:r>
    </w:p>
    <w:p w:rsidR="00A77B3E">
      <w:r>
        <w:t xml:space="preserve">                Руководствуясь ст. 1.5, п. 2 ч. 1 ст.24.5, ст.29.9, 29.10, 30.1-30.3  КоАП РФ, судья</w:t>
      </w:r>
    </w:p>
    <w:p w:rsidR="00A77B3E">
      <w:r>
        <w:t xml:space="preserve">                                                             ПОСТАНОВИЛ:</w:t>
      </w:r>
    </w:p>
    <w:p w:rsidR="00A77B3E">
      <w:r>
        <w:t xml:space="preserve">       Прекратить производство по делу об административном правонарушении в связи с отсутствием в действиях директора наименование организации фио   состава административного правонарушения, предусмотренного   ст.15.5 КоАП РФ.</w:t>
      </w:r>
    </w:p>
    <w:p w:rsidR="00A77B3E">
      <w:r>
        <w:t xml:space="preserve">      Постановление суда может быть обжаловано  в Алуштинский городской суд адрес   в течение  в течение 10-ти суток со дня вручения или получения копии постановления  </w:t>
      </w:r>
    </w:p>
    <w:p w:rsidR="00A77B3E">
      <w:r>
        <w:t xml:space="preserve">         </w:t>
      </w:r>
    </w:p>
    <w:p w:rsidR="00A77B3E">
      <w:r>
        <w:t xml:space="preserve">    Мировой судья</w:t>
        <w:tab/>
        <w:tab/>
        <w:tab/>
        <w:t xml:space="preserve">                          фио</w:t>
      </w:r>
    </w:p>
    <w:p w:rsidR="00A77B3E"/>
    <w:p w:rsidR="00A77B3E"/>
    <w:p w:rsidR="00A77B3E"/>
    <w:p w:rsidR="00A77B3E"/>
    <w:p w:rsidR="00A77B3E"/>
    <w:p w:rsidR="00A77B3E"/>
    <w:p w:rsidR="00A77B3E"/>
    <w:p w:rsidR="00A77B3E"/>
    <w:p w:rsidR="00A77B3E"/>
    <w:p w:rsidR="00A77B3E"/>
    <w:p w:rsidR="00A77B3E"/>
    <w:p w:rsidR="00A77B3E"/>
    <w:p w:rsidR="00A77B3E"/>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 положениями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обстоятельство, смягчающее административную ответственность – признание вины; обстоятельств, отягчающих административную ответственность, суд по делу не усматривает.  </w:t>
      </w:r>
    </w:p>
    <w:p w:rsidR="00A77B3E">
      <w:r>
        <w:t xml:space="preserve">       При этом судья приняла во внимание, что просрочка составила незначительный промежуток времени - 7 дней; данное правонарушение не представляет общественной опасности; ранее фио не совершал аналогичные административные правонарушения.  </w:t>
      </w:r>
    </w:p>
    <w:p w:rsidR="00A77B3E">
      <w:r>
        <w:t xml:space="preserve">                На основании вышеизложенного судья считает необходимым назначить     должностному  лицу административное наказание в виде  предупреждения.</w:t>
      </w:r>
    </w:p>
    <w:p w:rsidR="00A77B3E">
      <w:r>
        <w:t xml:space="preserve">                 Руководствуясь  ст.29.9, 29.10, 29.11 КоАП РФ, мировой судья</w:t>
      </w:r>
    </w:p>
    <w:p w:rsidR="00A77B3E">
      <w:r>
        <w:t xml:space="preserve"> </w:t>
      </w:r>
    </w:p>
    <w:p w:rsidR="00A77B3E">
      <w:r>
        <w:t xml:space="preserve">                                              П О С Т А Н О В И Л :</w:t>
      </w:r>
    </w:p>
    <w:p w:rsidR="00A77B3E">
      <w:r>
        <w:t xml:space="preserve">                Признать директора наименование организации фио фио виновным в совершении административного правонарушения, предусмотренного  ст.15.5 КоАП РФ, и назначить административное наказание в виде  предупреждения.  </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(г.адрес) в течение 10 суток со дня получения.</w:t>
      </w:r>
    </w:p>
    <w:p w:rsidR="00A77B3E">
      <w:r>
        <w:t xml:space="preserve">                      </w:t>
      </w:r>
    </w:p>
    <w:p w:rsidR="00A77B3E">
      <w:r>
        <w:t xml:space="preserve">               Мировой судья                                                     фио</w:t>
      </w:r>
    </w:p>
    <w:p w:rsidR="00A77B3E"/>
    <w:p w:rsidR="00A77B3E"/>
    <w:p w:rsidR="00A77B3E">
      <w:r>
        <w:t xml:space="preserve">                 На основании  вышеизложенного, руководствуясь  ст. 2.9 и ст. 29.9  КоАП РФ, судья</w:t>
      </w:r>
    </w:p>
    <w:p w:rsidR="00A77B3E">
      <w:r>
        <w:t xml:space="preserve">                                                    П О С Т А Н О В И Л :</w:t>
      </w:r>
    </w:p>
    <w:p w:rsidR="00A77B3E">
      <w:r>
        <w:t xml:space="preserve">     Прекратить производство по делу об административном правонарушении, предусмотренном ч.1 ст.15.6 КоАП РФ, в отношении  генерального директора наименование организации фио, объявив ему устное замечание о недопущении впредь подобных правонарушений.</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w:t>
      </w:r>
    </w:p>
    <w:p w:rsidR="00A77B3E"/>
    <w:p w:rsidR="00A77B3E">
      <w:r>
        <w:t xml:space="preserve">               Мировой судья                                                     фио</w:t>
      </w:r>
    </w:p>
    <w:p w:rsidR="00A77B3E"/>
    <w:p w:rsidR="00A77B3E"/>
    <w:p w:rsidR="00A77B3E"/>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и его имущественное положение; обстоятельство, смягчающее административную ответственность – признание вины и раскаяние; совершение административного правонарушения впервые; отсутствие обстоятельств, отягчающих административную ответственность.  </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 1 ст. 15.6 КоАП РФ -  в размере сумма  </w:t>
      </w:r>
    </w:p>
    <w:p w:rsidR="00A77B3E">
      <w:r>
        <w:t xml:space="preserve">                Руководствуясь ст.ст.   29.10, 29.11 КоАП РФ, судья</w:t>
      </w:r>
    </w:p>
    <w:p w:rsidR="00A77B3E">
      <w:r>
        <w:t xml:space="preserve">                                                    П О С Т А Н О В И Л :</w:t>
      </w:r>
    </w:p>
    <w:p w:rsidR="00A77B3E">
      <w:r>
        <w:t xml:space="preserve">                 Признать директора наименование организации (наименование организации) фио фио, паспортные данные  виновным в совершении административного правонарушения, предусмотренного ст.15.5 КоАП РФ, и назначить ему административное наказание в виде административного штрафа в размере сумма (сумма прописью).  </w:t>
      </w:r>
    </w:p>
    <w:p w:rsidR="00A77B3E">
      <w:r>
        <w:t xml:space="preserve">                Реквизиты для уплаты штрафа: Межрайонная  ИФНС России №8 по адрес; денежные взыскания (штрафы) за административные правонарушения  в области налогов и сборов, предусмотренные  КоАП РФ, КБК 18211603030016000140, ОКТМО телефон, получатель УФК по адрес (Межрайонная  ИФНС России №8 по адрес), ИНН телефон КПП телефон, р/с 40101810335100010001, Наименование банка; отделение по адрес ЦБ РФ открытый УФК по РК, БИК телефон.</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через мирового судью   в течение 10 суток со дня получения.</w:t>
      </w:r>
    </w:p>
    <w:p w:rsidR="00A77B3E">
      <w:r>
        <w:t xml:space="preserve">                      </w:t>
      </w:r>
    </w:p>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