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 xml:space="preserve">                                                                                                                  Дело № 5-22-376/2017</w:t>
      </w:r>
    </w:p>
    <w:p w:rsidR="00A77B3E">
      <w:r>
        <w:t xml:space="preserve">П О С Т А Н О В Л Е Н И Е </w:t>
      </w:r>
    </w:p>
    <w:p w:rsidR="00A77B3E">
      <w:r>
        <w:t xml:space="preserve">по делу об административном правонарушении                  </w:t>
      </w:r>
    </w:p>
    <w:p w:rsidR="00A77B3E">
      <w:r>
        <w:t>дата                                                                       адрес</w:t>
      </w:r>
    </w:p>
    <w:p w:rsidR="00A77B3E">
      <w:r>
        <w:t xml:space="preserve">            Мировой судья судебного участка №22 Алуштинского судебного района (городской адрес) адрес  фио,   </w:t>
      </w:r>
    </w:p>
    <w:p w:rsidR="00A77B3E">
      <w:r>
        <w:t>рассмотрев дело об административном правонарушении, предусмотренном ч.1 ст.15.6 Кодекса РФ об административных правонарушениях (далее – КоАП РФ), в отношении  председателя правления ЖСК «Южный» фио, паспортные данные гражданки РФ, зарегистрированной и проживающей по адресу: адрес; сведений о привлечении  к административной ответсвенности не имеется,</w:t>
      </w:r>
    </w:p>
    <w:p w:rsidR="00A77B3E">
      <w:r>
        <w:t>У С Т А Н О В И Л:</w:t>
      </w:r>
    </w:p>
    <w:p w:rsidR="00A77B3E">
      <w:r>
        <w:t xml:space="preserve">        фио, являясь председателем правления ЖСК «Южный»,  расположенного по адресу: адрес,  в нарушение п.п. 5 п.1 ст.23 НК РФ не обеспечила предоставление годовой бухгалтерской (финансовой) отчетности. Тем самым, совершила административное правонарушение, предусмотренное  ч.1 ст.15.6  КоАП РФ.</w:t>
      </w:r>
    </w:p>
    <w:p w:rsidR="00A77B3E">
      <w:r>
        <w:t xml:space="preserve">          В судебное заседание фио не явилась, извещена о дате судебного заседания под роспись, о чем в материалах дела имеется расписка, о причинах своей неявки суд не уведомила.      </w:t>
      </w:r>
    </w:p>
    <w:p w:rsidR="00A77B3E">
      <w:r>
        <w:t xml:space="preserve">                  На основании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что  фио  о  времени  и месте судебного заседания извещена надлежащим образом, и считает возможным рассмотреть дело в ее отсутствие.      </w:t>
      </w:r>
    </w:p>
    <w:p w:rsidR="00A77B3E"/>
    <w:p w:rsidR="00A77B3E">
      <w:r>
        <w:t xml:space="preserve">          Исследовав материалы дела об административном правонарушении, судья приходит к следующему:               </w:t>
      </w:r>
    </w:p>
    <w:p w:rsidR="00A77B3E">
      <w:r>
        <w:t xml:space="preserve">                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        Частью 1 ст.15.6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w:t>
      </w:r>
    </w:p>
    <w:p w:rsidR="00A77B3E">
      <w:r>
        <w:t xml:space="preserve">        В соответствии с пп.5 ч.1 ст. 23 НК РФ, налогоплательщики обязаны предоставлять в налоговый орган по месту нахождения организации годовую бухгалтерскую отчетность не позднее трех месяцев после окончания отчетного года.</w:t>
      </w:r>
    </w:p>
    <w:p w:rsidR="00A77B3E">
      <w:r>
        <w:t xml:space="preserve">        Срок предоставления бухгалтерской отчетности за дата – не позднее дата.</w:t>
      </w:r>
    </w:p>
    <w:p w:rsidR="00A77B3E">
      <w:r>
        <w:t xml:space="preserve">        Фактически бухгалтерская отчетность за дата предоставлена в налоговый орган дата.</w:t>
      </w:r>
    </w:p>
    <w:p w:rsidR="00A77B3E">
      <w:r>
        <w:t xml:space="preserve">               Факт совершения фио административного правонарушения, предусмотренного ч.1 ст.15.6  КоАП РФ, и ее виновность подтверждается исследованными в судебном заседании доказательствами, в том числе:  протоколом об административном правонарушении №3352 от дата, составленным  государственным налоговым инспектором Отдела камеральных проверок №2  Межрайонной  ИФНС №8 по адрес, в присутствии фио,  которая указала, что с фактом нарушения согласна; сведениями о предоставлении бухгалтерской отчетности в налоговый орган в электронном виде, из которых усматривается, что бухгалтерская отчетность предоставлена в налоговый орган дата; Актом  налоговой проверки №2410 от дата об обнаружении фактов, свидетельствующих о предусмотренных НК РФ налоговых правонарушениях;  выпиской из  ЕГРЮЛ в отношении  ЖСК «Южный»,  из которой усматривается, что   фио является   председателем правления.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ч.1 ст.15.6 КоАП РФ. </w:t>
      </w:r>
    </w:p>
    <w:p w:rsidR="00A77B3E">
      <w:r>
        <w:t xml:space="preserve">        Санкция данной статьи предусматривает административное наказание в виде           предупреждения или наложения административного штрафа на должностных лиц в размере от трехсот до сумма прописью.</w:t>
      </w:r>
    </w:p>
    <w:p w:rsidR="00A77B3E">
      <w:r>
        <w:t xml:space="preserve">                 При назначении административного наказания судья соответствии со ст.ст.4.1.- 4.3 КоАП РФ учла фактические обстоятельства нарушения; характер совершенного административного правонарушения; степень вины правонарушителя. Обстоятельством, смягчающим административную ответственность является признание фио своей вины и раскаяние;  обстоятельств, отягчающих административную ответственность, судом не установлено.  </w:t>
      </w:r>
    </w:p>
    <w:p w:rsidR="00A77B3E">
      <w:r>
        <w:t xml:space="preserve">                При этом судья приняла во внимание, что   данное правонарушение не представляет общественной опасности;  отсутствуют  неблагоприятные  последствия  и  существенная угроза охраняемым общественным отношениям, являющимся объектом правонарушения;  учла  незначительный период просрочки представления   бухгалтерской отчетности  - 1 день.                </w:t>
      </w:r>
    </w:p>
    <w:p w:rsidR="00A77B3E">
      <w:r>
        <w:t xml:space="preserve">               На основании вышеизложенного мировой судья  считает возможным на основании статьи 2.9 КоАП РФ признать совершенное административное правонарушение малозначительным и освободить виновное лицо от административной ответственности, ограничившись устным замечанием о недопущении впредь подобных правонарушений. </w:t>
      </w:r>
    </w:p>
    <w:p w:rsidR="00A77B3E">
      <w:r>
        <w:t xml:space="preserve">                 На основании  вышеизложенного, руководствуясь  ст. 2.9 и ст. 29.9  КоАП РФ, судья</w:t>
      </w:r>
    </w:p>
    <w:p w:rsidR="00A77B3E">
      <w:r>
        <w:t xml:space="preserve">                                                    П О С Т А Н О В И Л :</w:t>
      </w:r>
    </w:p>
    <w:p w:rsidR="00A77B3E">
      <w:r>
        <w:t xml:space="preserve">     Прекратить производство по делу об административном правонарушении, предусмотренном ч.1 ст.15.6 КоАП РФ, в отношении председателя правления ЖСК «Южный» фио, объявив ей устное замечание о недопущении впредь подобных правонарушений.</w:t>
      </w:r>
    </w:p>
    <w:p w:rsidR="00A77B3E">
      <w:r>
        <w:t xml:space="preserve">      Постановление может быть обжаловано в Алуштинский городской суд адрес    в течение 10 суток со дня получения.</w:t>
      </w:r>
    </w:p>
    <w:p w:rsidR="00A77B3E"/>
    <w:p w:rsidR="00A77B3E">
      <w:r>
        <w:t xml:space="preserve">               Мировой судья                                                     фио</w:t>
      </w:r>
    </w:p>
    <w:p w:rsidR="00A77B3E"/>
    <w:p w:rsidR="00A77B3E"/>
    <w:p w:rsidR="00A77B3E"/>
    <w:p w:rsidR="00A77B3E"/>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