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5-22-465/2017</w:t>
      </w:r>
    </w:p>
    <w:p w:rsidR="00A77B3E">
      <w:r>
        <w:t xml:space="preserve"> ПОСТАНОВЛЕНИЕ</w:t>
      </w:r>
    </w:p>
    <w:p w:rsidR="00A77B3E">
      <w:r>
        <w:t>по делу об административном правонарушении</w:t>
      </w:r>
    </w:p>
    <w:p w:rsidR="00A77B3E"/>
    <w:p w:rsidR="00A77B3E">
      <w:r>
        <w:t>дата                                                                    адрес</w:t>
      </w:r>
    </w:p>
    <w:p w:rsidR="00A77B3E">
      <w:r>
        <w:t>Мировой судья адрес № 22 Алуштинского судебного района (городской адрес) адрес  фио, с участием фио,</w:t>
      </w:r>
    </w:p>
    <w:p w:rsidR="00A77B3E">
      <w:r>
        <w:t>рассмотрев материал об административном правонарушении, предусмотренном ч.1 ст.12.26 Кодекса Российской Федерации об административных правонарушениях (далее - КоАП РФ),  в отношении  Костючок фио, паспортные данные;  зарегистрированного и проживающего по адресу: адрес; гражданина РФ; со средним техническим образованием; не работающего; не женатого; ранее не привлекавшегося к административной ответственности,</w:t>
      </w:r>
    </w:p>
    <w:p w:rsidR="00A77B3E">
      <w:r>
        <w:t xml:space="preserve">                                                            УСТАНОВИЛ:</w:t>
      </w:r>
    </w:p>
    <w:p w:rsidR="00A77B3E">
      <w:r>
        <w:t xml:space="preserve">                 Согласно поступившему протоколу об административном правонарушении  от  дата,   фио, дата в время  на  автодороге    «граница с Украиной-Симферополь-Алушта-Ялта», в адрес по адрес, управляя транспортным средством – автомобилем марка автомобиля, государственный регистрационный знак О 774 РР 777,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с помощью прибора Юпитер №000198 и медицинского освидетельствования на состояние опьянения в специальном медицинском учреждении при наличии признаков опьянения (резкое изменение  окраски кожных покровов лица, поведение, не соответствующее обстановке).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явился. Ему разъяснены права и обязанности, предусмотренные КоАП РФ, положения ст. 51 Конституции РФ; ходатайств и отводов не заявил; признал вину в совершении вменяемого  ему административного правонарушения. Не опровергая обстоятельств, изложенных в протоколе об административном правонарушении, подтвердил, что он действительно 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 в медицинском учреждении, а также добровольно подписал составленные сотрудниками ГИБДД процессуальные протоколы.  </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вышеуказанным протоколом об административном правонарушении  от дата, в котором зафиксированы обстоятельства совершения административного правонарушения, с которым  фио  был ознакомлен и согласен, претензии к сотрудникам ГИБДД не имеет; </w:t>
      </w:r>
    </w:p>
    <w:p w:rsidR="00A77B3E">
      <w:r>
        <w:t xml:space="preserve">-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xml:space="preserve">-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(резкое изменение окраски кожных покровов лица, поведение, не соответствующее обстановке);  </w:t>
      </w:r>
    </w:p>
    <w:p w:rsidR="00A77B3E">
      <w:r>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в присутствии двух понятых  фио и  фио,  что отвечает  требованиям ч.2 ст.27.12 КоАП РФ;</w:t>
      </w:r>
    </w:p>
    <w:p w:rsidR="00A77B3E">
      <w:r>
        <w:t xml:space="preserve">            - письменными объяснениями понятого фио, который указал, что был приглашен сотрудниками ГИБДД в качестве понятого, и в его присутствии  фио отказался выполнить требование  сотрудника ГИБДД о прохождении освидетельствования на состояние алкогольного опьянения на месте остановки транспортного средства с помощью прибора Алкотестер и от медицинского освидетельствования на состояние опьянения в специальном медицинском учреждении. При этом на вид фио находился в состоянии наркотического опьянения, его поведение не соответствовало обстановке;</w:t>
      </w:r>
    </w:p>
    <w:p w:rsidR="00A77B3E">
      <w:r>
        <w:t xml:space="preserve">-  письменными объяснениями понятого фио, в которых он  дал  аналогичные пояснения;  </w:t>
      </w:r>
    </w:p>
    <w:p w:rsidR="00A77B3E">
      <w:r>
        <w:t>- просмотренной в судебном заседании видеозаписью, из которой усматривается, что сотрудником ГИБДД водителю    фио разъяснены права, предусмотренные ст.25.1  КоАП РФ, и ст.51 Конституции РФ; на вопросы сотрудника ГИБДД   фио в добровольной и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так и от медицинского освидетельствования на состояние опьянения;</w:t>
      </w:r>
    </w:p>
    <w:p w:rsidR="00A77B3E">
      <w:r>
        <w:t xml:space="preserve">-  рапортом сотрудника полиции от дата.  </w:t>
      </w:r>
    </w:p>
    <w:p w:rsidR="00A77B3E">
      <w:r>
        <w:t>-  протоколом от дата о задержании транспортного средства.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отказался.</w:t>
      </w:r>
    </w:p>
    <w:p w:rsidR="00A77B3E">
      <w:r>
        <w:t xml:space="preserve">                Нарушений прав фио при составлении протокола об административном правонарушении и других процессуальных документов не выявлено.  </w:t>
      </w:r>
    </w:p>
    <w:p w:rsidR="00A77B3E">
      <w:r>
        <w:t xml:space="preserve">                Ходатайств  о вызове  в судебное заседание и допроса в качестве свидетелей сотрудников ГИБДД, составивших административный материал,  заявлено не было.</w:t>
      </w:r>
    </w:p>
    <w:p w:rsidR="00A77B3E">
      <w:r>
        <w:t xml:space="preserve">                Тем самым,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обстоятельство, смягчающее административную ответственность – признание вины; наличие обстоятельств, отягчающих административную ответственность,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Костючок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(УМВД России по адрес),  КПП телефон, ИНН телефон,  ОКТМО телефон, р/с 40101810335100010001,  Отделение по  адрес ЮГУ ЦБ РФ, БИК телефон, УИН: 18810491171200006711.</w:t>
      </w:r>
    </w:p>
    <w:p w:rsidR="00A77B3E">
      <w:r>
        <w:t xml:space="preserve">               Оригинал квитанции об уплате штрафа необходимо предъявить в судебный участок.</w:t>
      </w:r>
    </w:p>
    <w:p w:rsidR="00A77B3E">
      <w:r>
        <w:t xml:space="preserve">                 В соответствии со ст. 32.2 ч.1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