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ab/>
        <w:t xml:space="preserve">   №5-22-466/2024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по адресу: адрес,   водитель фио управлял  транспортным средством марка автомобиля, государственный регистрационный знак  А439НВДНР в состоянии опьянения, что подтверждается результатами  проведенного освидетельствования с помощью Юпитер -телефон, тестом № 661– 1-342 мг/л, наличие паров этанола в выдыхаемом воздухе.  При этом действия (бездействие)  фио не содержат уголовно наказуемого деяния.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 xml:space="preserve">         фио в  судебные  заседания назначенные на дата, на дата  не явился, извещался надлежащим образом, путем направления судебной корреспонденции по адресу фактического проживания. Судебная корреспонденция возвращена с отметкой почты «по истечению срока хранения. Также осуществлялся звонок по номеру телефона, указанному в протоколе об административном правонарушении и в расписке по которой фио дал согласие об извещении его в телефонном режиме по телефону телефон, однако телефонный аппарат выключен.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82 АП № 243725 от дата, в котором зафиксированы обстоятельства совершения административного правонарушения; с протоколом был ознакомлен под роспись.</w:t>
      </w:r>
    </w:p>
    <w:p w:rsidR="00A77B3E">
      <w:r>
        <w:t xml:space="preserve">         - протоколом 82 ОТ № 062934 от дата об отстранении от управления транспортным средством;</w:t>
      </w:r>
    </w:p>
    <w:p w:rsidR="00A77B3E">
      <w:r>
        <w:t xml:space="preserve">         - актом 82 АО № 036452 от дата освидетельствования на состояние алкогольного опьянения, согласно которого было установлено алкогольное опьянение с результатом 1,342 мл/л наличия абсолютного этилового спирта в выдыхаемом воздухе прибором Алкотектор Юпитер-К, заводской номер измерения № 000200. С протоколом фио был ознакомлен под роспись, с результатами освидетельствования на состояние алкогольного опьянения согласен.</w:t>
      </w:r>
    </w:p>
    <w:p w:rsidR="00A77B3E">
      <w:r>
        <w:t xml:space="preserve">         - приложенным  чеком  алкотектора  на бумажным носителе с показаниями технического средства измерения 1,342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 карточкой операций с водительским удостоверением;</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000200 в количестве 1,342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результатами поиска из Базы данных ГИБДД административных правонарушений в отношении фио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18810491241500002836.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