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5-22-480/2017</w:t>
      </w:r>
    </w:p>
    <w:p w:rsidR="00A77B3E">
      <w:r>
        <w:t xml:space="preserve">                                                        ПОСТАНОВЛЕНИЕ </w:t>
      </w:r>
    </w:p>
    <w:p w:rsidR="00A77B3E">
      <w:r>
        <w:t xml:space="preserve"> </w:t>
      </w:r>
    </w:p>
    <w:p w:rsidR="00A77B3E">
      <w:r>
        <w:t>дата                                                                  адрес</w:t>
      </w:r>
    </w:p>
    <w:p w:rsidR="00A77B3E">
      <w:r>
        <w:t xml:space="preserve"> Мировой судья судебного участка № 22 Алуштинского судебного района (городской  адрес  фио,  </w:t>
      </w:r>
    </w:p>
    <w:p w:rsidR="00A77B3E">
      <w:r>
        <w:t>с участием лица, в отношении которого ведется дело об административном правонарушении, -    фио,</w:t>
      </w:r>
    </w:p>
    <w:p w:rsidR="00A77B3E">
      <w:r>
        <w:t>рассмотрев  в открытом судебном заседании дело   об административном правонарушении, предусмотренном ч.4 ст.12.15 Кодекса Российской Федерации об административных правонарушениях (далее - КоАП РФ),  в отношении     фио,  паспортные данные зарегистрированного и проживающего по адресу:  адрес;  гражданина РФ; со средним образованием; женатого; имеющего на иждивении  одного несовершеннолетнего  ребенка; работающего наименование организации, ранее не привлекавшегося к административной ответственности, назначенные штрафы оплатившего,</w:t>
      </w:r>
    </w:p>
    <w:p w:rsidR="00A77B3E">
      <w:r>
        <w:t xml:space="preserve">                                                             УСТАНОВИЛ: </w:t>
      </w:r>
    </w:p>
    <w:p w:rsidR="00A77B3E">
      <w:r>
        <w:t xml:space="preserve">       Согласно протоколу об административном правонарушении адрес  №0983086 от дата, составленному  инспектором ДПС Специализированной  роты  ДПС ГИБДД по ОББПАСН МВД  по адрес,  дата  в время  по адресу:   адрес перекресток автодороги «граница Украины-Симферополь-Алушта-Ялта» 702км +700 м и адрес, водитель  фио, управляя автомобилем  марка автомобиля, государственный регистрационный знак Н206УВ93, в нарушение п.1.3, 8.6 ПДД РФ, перед пересечением  перекрестка осуществил  выезд  на полосу, предназначенную   для встречного движения, при этом пересек  сплошную  линию дорожной разметки 1.1, а также  при повороте налево осуществил движение  транспортного средства  на пересечении проезжих частей по встречной полосе. Тем самым, совершил административное правонарушение, предусмотренное   ч.4 ст.12.15 КоАП РФ.</w:t>
      </w:r>
    </w:p>
    <w:p w:rsidR="00A77B3E">
      <w:r>
        <w:t xml:space="preserve">       В судебном заседании фио вину в совершении вменяемого ему  административного правонарушения не признал. Считает, что его вина в совершении административного  правонарушения не  доказана. Пояснил, что он был остановлен  инспекторами ДПС не в том месте, которое указано  в протоколе об административном правонарушении, а на значительном расстоянии от этого места (приблизительно через 300 м), что затрудняло обзор в условиях интенсивного движения на дороге; расположение потоков транспортных средств на схеме не соответствует действительной обстановке; представленная инспекторами видеозапись  осуществлена с дальнего  расстояния, а поэтому имеет плохое качество, на ней не видно марок и номеров автомобилей. Тем самым, доказательств, подтверждающих, что его автомобиль  осуществил  выезд  на полосу, предназначенную  для встречного движения  с  пересечением  сплошной  линии дорожной разметки, не представлено. По указанным основаниям просит признать его невиновным в связи с отсутствием состава административного правонарушения.</w:t>
      </w:r>
    </w:p>
    <w:p w:rsidR="00A77B3E">
      <w:r>
        <w:t xml:space="preserve">               Заслушав фио, исследовав материалы дела об административном правонарушении, мировой судья приходит к следующему:</w:t>
      </w:r>
    </w:p>
    <w:p w:rsidR="00A77B3E">
      <w:r>
        <w:t xml:space="preserve">                согласно п.1.3 «Правил дорожного движения Российской Федерации», утвержденных Постановлением Совета Министров – Правительства Российской Федерации от дата № 1090 «О Правилах дорожного движения» (далее - Правила дорожного движения),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 xml:space="preserve">               На основании Приложения № 2 к Правилам дорожного движения, сплошная линия разметки 1.1 разделяет транспортные потоки противоположных направлений, пересекать ее запрещается. </w:t>
      </w:r>
    </w:p>
    <w:p w:rsidR="00A77B3E">
      <w:r>
        <w:t xml:space="preserve">                   В соответствии с п.8.6 Правил дорожного движения поворот должен осуществляться таким образом, чтобы при выезде с пересечения проезжих частей транспортное средство не оказалось на стороне встречного движения. При повороте направо транспортное средство должно двигаться по возможности ближе к правому краю проезжей части. </w:t>
      </w:r>
    </w:p>
    <w:p w:rsidR="00A77B3E">
      <w:r>
        <w:t xml:space="preserve">               Частью 4 статьи 12.15 КоАП РФ установлена административная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данной статьи.</w:t>
      </w:r>
    </w:p>
    <w:p w:rsidR="00A77B3E">
      <w:r>
        <w:t xml:space="preserve">                 Пункт 3 ст.12.15 КоАП РФ  содержит состав административного правонарушения,  выраженного в выезде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-либо на трамвайные пути встречного направления при объезде препятствия.</w:t>
      </w:r>
    </w:p>
    <w:p w:rsidR="00A77B3E">
      <w:r>
        <w:t xml:space="preserve">                   С учетом разъяснений, изложенных в пункте 8 Постановления Пленума Верховного Суда Российской Федерации от дата № 18 «О некоторых вопросах, возникающих у судов при применении Особенной части Кодекса Российской Федерации об административных правонарушениях» по части 4 статьи 12.15 КоАП РФ подлежат квалификации действия, которые связаны с нарушением водителями требований Правил дорожного движения, дорожных знаков или разметки, повлекшим выезд на полосу, предназначенную для встречного движения, либо на трамвайные пути встречного направления, за исключением случаев, предусмотренных частью 3 статьи 12.15 КоАП РФ.</w:t>
      </w:r>
    </w:p>
    <w:p w:rsidR="00A77B3E">
      <w:r>
        <w:t xml:space="preserve">                 В соответствии ст.24.1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p>
    <w:p w:rsidR="00A77B3E">
      <w:r>
        <w:t xml:space="preserve">                Согласно  ст.26.1 КоАП РФ по делу об административном правонарушении подлежат выяснению, в частности: событие административного правонарушения, лицо, совершившее противоправные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w:t>
      </w:r>
    </w:p>
    <w:p w:rsidR="00A77B3E">
      <w:r>
        <w:t xml:space="preserve">                В силу положений ст.26.2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КоАП РФ,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A77B3E">
      <w:r>
        <w:t xml:space="preserve">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A77B3E">
      <w:r>
        <w:t xml:space="preserve">               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 на полном, объективном исследовании всех обстоятельств дела в их совокупности.</w:t>
      </w:r>
    </w:p>
    <w:p w:rsidR="00A77B3E">
      <w:r>
        <w:t xml:space="preserve">                 Согласно ч.2 ст.28.2 КоАП РФ  в протоколе об административном правонарушении  в обязательном порядке должны быть указаны место его составления и место совершения административного правонарушения.    </w:t>
      </w:r>
    </w:p>
    <w:p w:rsidR="00A77B3E">
      <w:r>
        <w:t xml:space="preserve">                  В данном случае из протокола об административном правонарушении усматривается, что местом совершения административного правонарушения является: адрес перекресток автодороги «граница Украины-Симферополь-Алушта-Ялта» 702км +700 м и адрес.</w:t>
      </w:r>
    </w:p>
    <w:p w:rsidR="00A77B3E">
      <w:r>
        <w:t xml:space="preserve">               При этом в протоколе об административном правонарушении указано, что он составлен на этом же самом километре автодороги - «граница Украины-Симферополь-Алушта-Ялта» 702км +700 м.  </w:t>
      </w:r>
    </w:p>
    <w:p w:rsidR="00A77B3E">
      <w:r>
        <w:t xml:space="preserve">               Как пояснил фио в судебном заседании,  он был  остановлен  инспекторами ДПС  не на перекрестке автодороги «граница Украины-Симферополь-Алушта-Ялта» 702км +700 м и адрес, а далее,  приблизительно через 300 м.</w:t>
      </w:r>
    </w:p>
    <w:p w:rsidR="00A77B3E">
      <w:r>
        <w:t xml:space="preserve">               В данном случае в подтверждение виновности фио в совершении  вменяемого административного правонарушения представлен диск  с видеозаписью плохого качества,   из которой  следует, что  съемка произведена  с другого места. </w:t>
      </w:r>
    </w:p>
    <w:p w:rsidR="00A77B3E">
      <w:r>
        <w:t xml:space="preserve">                Тем самым, в действительности место совершения административного правонарушения и  место составления  протокола  - разные. Следовательно, в  протоколе  об административном правонарушении имеются противоречия в указании места совершения административного правонарушения и  места составления  протокола.</w:t>
      </w:r>
    </w:p>
    <w:p w:rsidR="00A77B3E">
      <w:r>
        <w:t xml:space="preserve">                В приложенной схеме места совершения административного правонарушения указана автодорога «граница Украины-Симферополь-Алушта-Ялта» 702км +700 адрес этом на схеме не отражено, из какой точки местности инспекторы производили фиксацию административного правонарушения.</w:t>
      </w:r>
    </w:p>
    <w:p w:rsidR="00A77B3E">
      <w:r>
        <w:t xml:space="preserve">               фио изначально не  был согласен с протоколом и схемой, о чем  в этих документах  сделаны соответствующе записи.</w:t>
      </w:r>
    </w:p>
    <w:p w:rsidR="00A77B3E">
      <w:r>
        <w:t xml:space="preserve">                При этом в протоколе и в других материалах об административном правонарушении не отражено, при помощи какого видеозаписывающего устройства была произведена видеозапись; кто осуществлял эту видеосъемку; рапорт инспектора ОГИБДД непосредственно после обнаружения административного правонарушения  не составлялся; лицо, производившее  видеозапись, не допрошено,  его объяснения  не  приложены. </w:t>
      </w:r>
    </w:p>
    <w:p w:rsidR="00A77B3E">
      <w:r>
        <w:t xml:space="preserve">               На просмотренной видеозаписи из-за дальности осуществления съемки  плохо видна дорожная разметка;  на ней не видно марок и номеров  транспортных средств, что затрудняет  их идентификацию; на видеозаписи  слышно, что речь идет об  автомобиле  марка автомобиля, в то время как протокол об административном правонарушении составлен в отношении  водителя автомобиля  марка автомобиля.</w:t>
      </w:r>
    </w:p>
    <w:p w:rsidR="00A77B3E">
      <w:r>
        <w:t xml:space="preserve">                При таких обстоятельствах мировой судья  не может признать  представленные доказательства (протокол об административном правонарушении, схему места совершения административного правонарушения, диск с  видеозаписью) допустимым  доказательствами.</w:t>
      </w:r>
    </w:p>
    <w:p w:rsidR="00A77B3E">
      <w:r>
        <w:t xml:space="preserve">                Других доказательств, подтверждающих виновность   фио  в совершении административного правонарушения, по делу не представлено.</w:t>
      </w:r>
    </w:p>
    <w:p w:rsidR="00A77B3E">
      <w:r>
        <w:t xml:space="preserve">                На основании вышеизложенного с учетом позиции фио  и представленных доказательств,  суд приходит к выводу, что материалы административного дела не содержат доказательств, бесспорно  подтверждающих   виновность  данного  водителя в совершении вменяемого ему в вину административного правонарушения, предусмотренного ч.4 ст.12.15 КоАП РФ.</w:t>
      </w:r>
    </w:p>
    <w:p w:rsidR="00A77B3E">
      <w:r>
        <w:t xml:space="preserve">               Согласно ч.1 ст.2.1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 xml:space="preserve">               В соответствии с п. 3 ст.26.1 КоАП РФ виновность лица в совершении административного правонарушения подлежит обязательному выяснению и доказыванию.</w:t>
      </w:r>
    </w:p>
    <w:p w:rsidR="00A77B3E">
      <w:r>
        <w:t xml:space="preserve">              Согласно ч.1 ст.1.6 КоАП РФ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A77B3E">
      <w:r>
        <w:t xml:space="preserve">                  В соответствии с ч.1 ст.1.5 КоАП РФ лицо подлежит административной ответственности только за те административные правонарушения, в отношении которых установлена его вина. Согласно требованиям части 4 настоящей статьи неустранимые сомнения в виновности лица, привлекаемого к административной ответственности, толкуются в пользу этого лица.</w:t>
      </w:r>
    </w:p>
    <w:p w:rsidR="00A77B3E">
      <w:r>
        <w:t xml:space="preserve">                 На основании изложенного, оценив в порядке ст. 26.11 КоАП РФ в совокупности представленные по делу об административном правонарушении доказательства, суд приходит к выводу, что имеются неустранимые сомнения при рассмотрении настоящего дела, поэтому производство по делу об административном правонарушении подлежит прекращению в соответствии с п.2 ч.1 ст.24.5 КоАП РФ, в связи отсутствием в действиях  фио состава административного правонарушения, предусмотренного ч.4 ст.12.15 КоАП РФ.</w:t>
      </w:r>
    </w:p>
    <w:p w:rsidR="00A77B3E">
      <w:r>
        <w:t xml:space="preserve">                Руководствуясь ст. 1.5, п. 2 ч. 1 ст.24.5, ст.29.9, 29.10, 30.1-30.3  КоАП РФ, судья</w:t>
      </w:r>
    </w:p>
    <w:p w:rsidR="00A77B3E">
      <w:r>
        <w:t xml:space="preserve">                                                             ПОСТАНОВИЛ:</w:t>
      </w:r>
    </w:p>
    <w:p w:rsidR="00A77B3E">
      <w:r>
        <w:t xml:space="preserve">         Прекратить производство по делу об административном правонарушении в связи с отсутствием в действиях  фио состава административного правонарушения, предусмотренного ч.4 ст.12.15 КоАП РФ.</w:t>
      </w:r>
    </w:p>
    <w:p w:rsidR="00A77B3E">
      <w:r>
        <w:t xml:space="preserve">        Постановление суда может быть обжаловано  в Алуштинский городской суд адрес  через мирового судью судебного участка № 22 Алуштинского судебного района (городской адрес) адрес  в течение   в течение 10-ти суток со дня вручения или получения копии постановления.  </w:t>
      </w:r>
    </w:p>
    <w:p w:rsidR="00A77B3E">
      <w:r>
        <w:t xml:space="preserve">              </w:t>
      </w:r>
    </w:p>
    <w:p w:rsidR="00A77B3E">
      <w:r>
        <w:t xml:space="preserve">             Мировой судья</w:t>
        <w:tab/>
        <w:tab/>
        <w:tab/>
        <w:t xml:space="preserve">                          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