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5-22-486/2017</w:t>
      </w:r>
    </w:p>
    <w:p w:rsidR="00A77B3E">
      <w:r>
        <w:t xml:space="preserve">ПОСТАНОВЛЕНИЕ </w:t>
      </w:r>
    </w:p>
    <w:p w:rsidR="00A77B3E">
      <w:r>
        <w:t>по делу об административном правонарушении</w:t>
      </w:r>
    </w:p>
    <w:p w:rsidR="00A77B3E"/>
    <w:p w:rsidR="00A77B3E">
      <w:r>
        <w:t>дата                                                       адрес</w:t>
      </w:r>
    </w:p>
    <w:p w:rsidR="00A77B3E">
      <w:r>
        <w:t xml:space="preserve"> Мировой судья судебного участка № 22 Алуштинского судебного района (городской адрес) адрес фио, </w:t>
      </w:r>
    </w:p>
    <w:p w:rsidR="00A77B3E">
      <w:r>
        <w:t>с участием защитника  юридического лица   - адвоката фио,</w:t>
      </w:r>
    </w:p>
    <w:p w:rsidR="00A77B3E">
      <w:r>
        <w:t>рассмотрев дело об административном правонарушении, предусмотренном ч.2 ст.6.17 Кодекса Российской Федерации об административных правонарушениях (далее - КоАП РФ),  в отношении юридического лица - наименование организации, находящегося по адресу: адрес,</w:t>
      </w:r>
    </w:p>
    <w:p w:rsidR="00A77B3E">
      <w:r>
        <w:t xml:space="preserve">                                                                             У С Т А Н О В И Л:</w:t>
      </w:r>
    </w:p>
    <w:p w:rsidR="00A77B3E">
      <w:r>
        <w:t xml:space="preserve">                   Согласно поступившему протоколу об административном правонарушении от дата, составленному  главным специалистом-экспертом Управления Федеральной  службы  по надзору в сфере связи, информационных технологий и массовых  коммуникаций по адрес и адрес (далее  - Управление Роскомнадзора по адрес и адрес) – фио, юридическое лицо - наименование организации  (далее –  юридическое лицо, общество)  в нарушение  ч.1  ст.14 Федерального закона от дата №436-ФЗ «О защите  детей от информации, причиняющей вред их здоровью и развитию» при организации  доступа к сети «Интернет» в гостинице «Парк отель «Прага» по адресу: адрес, в месте, доступном для детей, не применило технические, программно-аппаратные средства защиты детей от информации, причиняющей вред их здоровью и (или) развитию, а именно не обеспечило меры по идентификации пользователей в пунктах коллективного доступа, использующих технологию Wi-Fi. Тем самым, юридическое лицо совершило административное правонарушение, предусмотренное статьей  ч.2 ст.6.17  КоАП  РФ.  </w:t>
      </w:r>
    </w:p>
    <w:p w:rsidR="00A77B3E">
      <w:r>
        <w:t xml:space="preserve">                 При рассмотрении дела защитник  юридического лица   адвокат фио вину  общества в совершении вменяемого  административного правонарушения не признал  по основаниям, изложенным в письменном ходатайстве. Пояснил, что юридическое лицо  частично обеспечило исполнение требований действующего законодательства: а именно, применило  административные  и организационные  меры по защите детей от информации, причиняющей вред их здоровью и развитию. Так, приказом наименование организации №2-0 от дата  был   назначен ответственный  за выдачу  пароля от интернет-сети Wi-fi в  Парк-отеле «Прага», согласно которому  лицам, не  достигшим 18 лет,  выдача этого пароля запрещена. Кроме того, на момент составления протокола об административном правонарушении   обществом   были приняты меры  для установки  технических, аппаратных средств  для защиты детей от информации, причиняющей вред их здоровью и развития,  путем заключения договора от дата на оказание  Услуги  «идентификация  пользователей вай-фай»; однако на момент проверки  по независящим от общества причинам  исполнитель договора  не  успел  установить соответствующее оборудование. Тем самым,   юридическое лицо предприняло все предусмотренные законом меры для защиты детей информации, причиняющей вред их здоровью и развития, в связи  с чем  производство  по делу  подлежит прекращению за отсутствием   состава административного  правонарушения.</w:t>
      </w:r>
    </w:p>
    <w:p w:rsidR="00A77B3E">
      <w:r>
        <w:t xml:space="preserve">                Кроме  того,  в случае, если суд признает юридическое лицо виновным в совершении административного правонарушения, просил учесть, что юридическое лицо относится к субъектам малого предпринимательства; у него не было умысла на совершение противоправных действий; никакого вреда жизни и здоровью людей, в том числе детей, в данном случае причинено не было; несвоевременное принятие  всех  мер для защиты детей было обусловлено в том числе, недостаточным информированием сотрудников сферы гостиничных  услуг и отельного бизнеса со стороны  Управления Федеральной  службы  по надзору в сфере связи, информационных технологий и массовых  коммуникаций по адрес и адрес, а поэтому просил признать правонарушение малозначительным  либо заменить наказание на предупреждение.</w:t>
      </w:r>
    </w:p>
    <w:p w:rsidR="00A77B3E">
      <w:r>
        <w:t xml:space="preserve">                 Заслушав защитника юридического лица,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силу положений ч.2 ст. 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77B3E">
      <w:r>
        <w:t xml:space="preserve">                 В соответствии с ч.2 ст.6.17 КоАП РФ предусмотрена административная ответственность за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A77B3E">
      <w:r>
        <w:t xml:space="preserve">                В соответствии с п. 1 ст. 9, п. 6 ст. 10, п. 1 ст. 12 Федерального закона  от дата №149-ФЗ «Об информации, информационных технологиях и о защите информации» (далее — Федеральный закон  №149-ФЗ)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 Государственное регулирование в сфере применения информационных технологий предусматривает обеспечение информационной безопасности детей.   </w:t>
      </w:r>
    </w:p>
    <w:p w:rsidR="00A77B3E">
      <w:r>
        <w:t xml:space="preserve">                  В силу ч. 2 ст. 5 Федерального закона от дата № 436-ФЗ «О защите детей от информации, причиняющей вред их здоровью и развитию» (далее — Федеральный закон №436-ФЗ) к информации, запрещенной для распространения среди детей, относится информация, в том числе побуждающая детей к совершению действий, представляющих угрозу их жизни и (или) здоровью, в том числе к причинению вреда своему здоровью, самоубийству;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 оправдывающая противоправное поведение; содержащая нецензурную брань; содержащая информацию порнографического характера.</w:t>
      </w:r>
    </w:p>
    <w:p w:rsidR="00A77B3E">
      <w:r>
        <w:t xml:space="preserve">              На основании ч. 2 ст. 11 Федерального закона N 436-ФЗ оборот информационной продукции, содержащей информацию, запрещенную для распространения среди детей в соответствии с ч. 2 ст.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A77B3E">
      <w:r>
        <w:t xml:space="preserve">                 В соответствии с ч.1 ст.14 Федерального закона N 436-ФЗ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A77B3E">
      <w:r>
        <w:t xml:space="preserve">                Перечень технических, программно-аппаратных средств защиты детей от информации, причиняющей вред их здоровью и (или) развитию, установлен  в п.5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утвержденных Приказом Министерства связи и массовых коммуникаций РФ от дата № 161, и включает: средства ограничения доступа к техническим средствам доступа к сети "Интернет";  средства ограничения доступа к сети "Интернет" с технических средств третьих лиц; средства ограничения доступа к запрещенной для распространения среди детей информации, размещенной на сайтах в сети "Интернет".</w:t>
      </w:r>
    </w:p>
    <w:p w:rsidR="00A77B3E">
      <w:r>
        <w:t xml:space="preserve">                 В данном случае юридическому лицу наименование организации принадлежит гостиница «Парк отель «Прага», находящаяся по адресу: адрес, которая  является местом,  доступным для детей.  </w:t>
      </w:r>
    </w:p>
    <w:p w:rsidR="00A77B3E">
      <w:r>
        <w:t xml:space="preserve">       Согласно договору  №590   от  дата об оказании услуг  по предоставлению доступа  к сети «Интернет», заключенному  между  наименование организации (оператор) и наименование организации (абонент),   оператор  предоставляет, а абонент   принимает  и оплачивает  предоставленные услуги доступа к сети «Интернет». При этом, согласно п.5.2 этого договора  абонент  самостоятельно несет ответственность за предоставление  доступа  к услугам  третьим лицам.</w:t>
      </w:r>
    </w:p>
    <w:p w:rsidR="00A77B3E">
      <w:r>
        <w:t xml:space="preserve">       Следовательно, в силу вышеуказанных норм действующего законодательства и  условий договора наименование организации обязано соблюдать предусмотренные законом  требования, обеспечивающие защиту детей от информации, причиняющей вред их здоровью и (или) развитию.  </w:t>
      </w:r>
    </w:p>
    <w:p w:rsidR="00A77B3E">
      <w:r>
        <w:t xml:space="preserve">               В данном случае  установлено, что наименование организации  при организации  доступа  к сети «Интернет» посредством оборудования беспроводного доступа, использующего технологию Wi-Fi (IP адрес 193.25.120.73), по адресу: адрес, в месте, доступном для детей, не применил технические, программно-аппаратные средства защиты детей от информации, причиняющей вред их здоровью и (или) развитию.</w:t>
      </w:r>
    </w:p>
    <w:p w:rsidR="00A77B3E">
      <w:r>
        <w:t xml:space="preserve">              Факт совершения наименование организации административного правонарушения, предусмотренного ч.2 ст. 6.17  КоАП РФ, и его виновность   подтверждается исследованными в судебном заседании доказательствами, в том числе:</w:t>
      </w:r>
    </w:p>
    <w:p w:rsidR="00A77B3E">
      <w:r>
        <w:t>- протоколом об административном правонарушении от дата,  составленным в присутствии законного представителя юридического лица, с которым представитель был ознакомлен,  указав, что с  протоколом не согласен;</w:t>
      </w:r>
    </w:p>
    <w:p w:rsidR="00A77B3E">
      <w:r>
        <w:t xml:space="preserve"> - письмом Управления  Роскомнадзора  по адрес и  адрес   от дата о необходимости проведения мероприятий  радиоконтроля  в отношении операторов  связи, предоставляющих доступ в  информационно-телекоммуникационную  сеть «Интернет»  в  пунктах  коллективного доступа,  использующих технологию Wi-Fi, без идентификации  пользователей и не ограничивающих  доступ  пользователей к  запрещенной информации;  </w:t>
      </w:r>
    </w:p>
    <w:p w:rsidR="00A77B3E">
      <w:r>
        <w:t>- Актом мониторинга  от дата,  согласно которому проведены мероприятия   по радиоконтролю, в результате чего выявлены нарушения обязательных требований по идентификации пользователей в пунктах коллективного доступа, использующих  технологию Wi-fi, а именно,  отсутствие  идентификации  пользователей  в пунктах коллективного доступа, установленного   в   адрес, гостиница «Парк отель Прага», пароль сети «59713842»;</w:t>
      </w:r>
    </w:p>
    <w:p w:rsidR="00A77B3E">
      <w:r>
        <w:t>-  протоколом мониторинга  от дата с приложением таблиц результатов   контроля за соблюдением  порядка идентификации пользователей в пунктах коллективного доступа, использующих  технологию Wi-fi;</w:t>
      </w:r>
    </w:p>
    <w:p w:rsidR="00A77B3E">
      <w:r>
        <w:t xml:space="preserve"> -  другими имеющимися в материалах дела доказательствами, не доверять которым у суда оснований не имеется.</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юридического лица  соблюдены.</w:t>
      </w:r>
    </w:p>
    <w:p w:rsidR="00A77B3E">
      <w:r>
        <w:t xml:space="preserve">      Защитник юридического лица вышеуказанные доказательства  надзорного органа не опроверг.  </w:t>
      </w:r>
    </w:p>
    <w:p w:rsidR="00A77B3E">
      <w:r>
        <w:t xml:space="preserve">      В судебном заседании установлено, что обществом действительно принят ряд административных  и организационных  мер.  Так,  Приказом наименование организации от дата  №2-о  было   назначено ответственное лицо за выдачу паролей от интернет-сети Wi-Fi в парк-отеле «Прага»; согласно этому приказу  лицам, не достигшим 18-летнего  возраста выдача  пароля от  интернет-сети  Wi-Fi  запрещена; при заселении отдыхающих в обязательном порядке   предусмотрено доводить их сведения требования  Федерального закона №436-ФЗ «О защите детей от информации, причиняющей вред их здоровью и развитию». В обществе утверждены и предоставляются для  ознакомления под роспись отдыхающим «Правила проживания в отеле», согласно  которым  запрещается выдача  пароля  от  интернет-сети  Wi-Fi  лицам, не достигшим 18-летнего возраста.</w:t>
      </w:r>
    </w:p>
    <w:p w:rsidR="00A77B3E">
      <w:r>
        <w:t xml:space="preserve">       Однако частичное принятие административных и организационных мер не освобождало общество от соблюдения всей совокупности установленных законом мер, включая введение технических, программно-аппаратных  средств, в целях защиты детей от информации, причиняющей вред их здоровью и развитию.  </w:t>
      </w:r>
    </w:p>
    <w:p w:rsidR="00A77B3E">
      <w:r>
        <w:t xml:space="preserve">       Представленный   суду  договор  на оказание Услуги «Идентификация  пользователей вай-фай» от дата, заключенный между наименование организации и наименование организации, свидетельствует о том, что на момент проведения мониторинга (дата) данные технические, программно-аппаратные средства по идентификации  пользователей вай-фай в наименование организации введены  не были.</w:t>
      </w:r>
    </w:p>
    <w:p w:rsidR="00A77B3E">
      <w:r>
        <w:t xml:space="preserve">        Доводы представителя привлекаемого юридического лица о недостаточном информировании органами Роскомнадзора по вопросам, связанным с принятием мер, направленных на защиту детей от информации, причиняющей вред их здоровью и (или) развитию, не могут являться основанием для освобождения от административной ответственности.</w:t>
      </w:r>
    </w:p>
    <w:p w:rsidR="00A77B3E">
      <w:r>
        <w:t xml:space="preserve">                 Тем самым, в судебном заседании  установлено, что  юридическим  лицом не было принято всех зависящих от него мер по соблюдению действующего законодательства  о защите  детей от информации, причиняющей вред их здоровью и развитию, и не доказано, что у  этого лица  не имелось возможности для соблюдения  требований закона.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Таким образом, установлены все обстоятельства, подлежащие выяснению по делу в силу статьи  26.1  КоАП РФ.</w:t>
      </w:r>
    </w:p>
    <w:p w:rsidR="00A77B3E">
      <w:r>
        <w:t xml:space="preserve">        Оценивая собранные по делу доказательства, судья считает, что вина юридического лица установлена, доказана и его действия надлежит квалифицировать по  ч.2 ст.6.17  КоАП РФ.</w:t>
      </w:r>
    </w:p>
    <w:p w:rsidR="00A77B3E">
      <w:r>
        <w:t xml:space="preserve">      Санкция данной статьи предусматривает административное наказание в виде  административного штрафа на юридических лиц в размере от двадцати тысяч до  сумма прописью.  </w:t>
      </w:r>
    </w:p>
    <w:p w:rsidR="00A77B3E">
      <w:r>
        <w:t xml:space="preserve">        В пункте 21 Постановления Пленума Верховного Суда РФ от дата № 5 (в ред. от дата) «О некоторых вопросах, возникающих у судов при применении Кодекса Российской Федерации об административных правонарушениях» указано, что при решении вопроса о назначении вида и размера административного наказания судье необходимо учитывать, что Кодекс РФ об административных правонарушениях допускает возможность назначения административного наказания лишь в пределах санкций, установленных законом, предусматривающим ответственность за данное административное правонарушение с учётом характера совершённого правонарушения, личности виновного, имущественного положения правонарушителя - физического лица (индивидуального предпринимателя), финансового положения юридического лица, привлекаемого к административной ответственности, обстоятельств, смягчающих и отягчающих административную ответственность (статьи 4.1 - 4.5 Кодекса РФ об административных правонарушениях. Поэтому судья не вправе назначить наказание ниже низшего предела, установленного санкцией соответствующей статьи, либо применить наказание, не предусмотренное статьей 3.2 Кодекса РФ об административных правонарушениях.</w:t>
      </w:r>
    </w:p>
    <w:p w:rsidR="00A77B3E">
      <w:r>
        <w:t xml:space="preserve">       Согласно части 1 статьи 4.1.1  КоАП РФ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 xml:space="preserve">               В силу части 2 статьи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                В данном случае юридическое лицо наименование организации является  микропредприятием и относится к субъектам малого и среднего предпринимательства,   что усматривается из Единого реестра субъектов малого и среднего предпринимательства.</w:t>
      </w:r>
    </w:p>
    <w:p w:rsidR="00A77B3E">
      <w:r>
        <w:t xml:space="preserve">    При назначении административного наказания судья в соответствии со ст.ст.4.1.- 4.3 КоАП РФ учла фактические обстоятельства дела; характер совершенного юридическим лицом административного правонарушения; степень вины правонарушителя; его имущественное и финансовое положение. Судья приняла во внимание, что  административное правонарушение совершено впервые; данное правонарушение не повлекло вредных последствий, причинения вреда и имущественного ущерба, указанных в ч.2 ст.3.4 КоАП РФ.  Судья учла, что общество частично осуществило административные и организационные меры по защите детей от информации, причиняющей вред их здоровью и развитию, а после выявления надзорным органом нарушений предприняло необходимые действия по их устранению; жалоб от проживающих в отеле граждан о причинении их детям вреда от запрещенной информации через сеть «Интернет», не установлено. Обстоятельством, смягчающим административную ответственность, судья признает стремление общества исправиться и в дальнейшем соблюдать установленные законом  требования  по защите детей от информации, причиняющей вред их здоровью и развитию. Обстоятельств, отягчающих административную ответственность, суд по делу не усматривает. В данном случае статья 6.17  КоАП РФ не входит в перечень исключений,  предусмотренных ч.2 ст.3.4 и ч.2 ст.4.1.1 КоАП РФ, в отношении которых административное наказание в виде административного штрафа  не может быть заменено на предупреждение. </w:t>
      </w:r>
    </w:p>
    <w:p w:rsidR="00A77B3E">
      <w:r>
        <w:t xml:space="preserve">    По указанным основаниям судья  считает возможным  с учетом положений ст.ст.3.4, 4.1.1 КоАП РФ заменить правонарушителю административное наказание в виде штрафа на предупреждение. </w:t>
      </w:r>
    </w:p>
    <w:p w:rsidR="00A77B3E">
      <w:r>
        <w:t xml:space="preserve">     При  этом  в силу положений ст.2.9 КоАП РФ, исходя из конкретных обстоятельств дела,  характера совершенного юридическим лицом административного правонарушения, судья не усматривает оснований для признания данного административного правонарушения малозначительным и  освобождения лица, совершившего административное правонарушение, от административной ответственности.</w:t>
      </w:r>
    </w:p>
    <w:p w:rsidR="00A77B3E">
      <w:r>
        <w:t xml:space="preserve">                На основании  вышеизложенного, руководствуясь  ст. ст.3.4, 4.1.1,  29.9  КоАП РФ, судья</w:t>
      </w:r>
    </w:p>
    <w:p w:rsidR="00A77B3E">
      <w:r>
        <w:t xml:space="preserve">                                                               П О С Т А Н О В И Л :</w:t>
      </w:r>
    </w:p>
    <w:p w:rsidR="00A77B3E">
      <w:r>
        <w:t xml:space="preserve">                 Признать юридическое лицо наименование организации виновным в совершении административного правонарушения, предусмотренного ч.2 ст.6.17 КоАП РФ, и назначить ему административное наказание в виде  предупреждения.</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r>
        <w:t xml:space="preserve">                 </w:t>
      </w:r>
    </w:p>
    <w:p w:rsidR="00A77B3E"/>
    <w:p w:rsidR="00A77B3E">
      <w:r>
        <w:t xml:space="preserve">      Мировой судья                                                                               фио</w:t>
      </w:r>
    </w:p>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r>
        <w:t xml:space="preserve"> Дело № 5-22-486/2017</w:t>
      </w:r>
    </w:p>
    <w:p w:rsidR="00A77B3E"/>
    <w:p w:rsidR="00A77B3E">
      <w:r>
        <w:t xml:space="preserve">                         ОПРЕДЕЛЕНИЕ</w:t>
      </w:r>
    </w:p>
    <w:p w:rsidR="00A77B3E">
      <w:r>
        <w:t>дата                                                       адрес</w:t>
      </w:r>
    </w:p>
    <w:p w:rsidR="00A77B3E">
      <w:r>
        <w:t xml:space="preserve"> Мировой судья судебного участка № 22 Алуштинского судебного района (городской адрес) адрес фио, </w:t>
      </w:r>
    </w:p>
    <w:p w:rsidR="00A77B3E">
      <w:r>
        <w:t>с участием защитника  юридического лица   - адвоката фио,</w:t>
      </w:r>
    </w:p>
    <w:p w:rsidR="00A77B3E">
      <w:r>
        <w:t>рассмотрев дело об административном правонарушении, предусмотренном ч.2 ст.6.17 Кодекса Российской Федерации об административных правонарушениях (далее - КоАП РФ),  в отношении юридического лица - наименование организации, находящегося по адресу: адрес,</w:t>
      </w:r>
    </w:p>
    <w:p w:rsidR="00A77B3E">
      <w:r>
        <w:t xml:space="preserve">                                                               У С Т А Н О В И Л:</w:t>
      </w:r>
    </w:p>
    <w:p w:rsidR="00A77B3E">
      <w:r>
        <w:t xml:space="preserve">                   Согласно поступившему протоколу об административном правонарушении от дата, составленному  главным специалистом-экспертом Управления Федеральной  службы  по надзору в сфере связи, информационных технологий и массовых  коммуникаций по адрес и адрес (далее  - Управление Роскомнадзора по адрес и адрес) – фио, юридическое лицо - наименование организации  (далее –  юридическое лицо, общество)  в нарушение  ч.1  ст.14 Федерального закона от дата №436-ФЗ «О защите  детей от информации, причиняющей вред их здоровью и развитию» при организации  доступа к сети «Интернет» в гостинице «Парк отель «Прага» по адресу: адрес, в месте, доступном для детей, не применило технические, программно-аппаратные средства защиты детей от информации, причиняющей вред их здоровью и (или) развитию, а именно не обеспечило меры по идентификации пользователей в пунктах коллективного доступа, использующих технологию Wi-Fi. Тем самым, юридическое лицо совершило административное правонарушение, предусмотренное статьей  ч.2 ст.6.17  КоАП  РФ.  </w:t>
      </w:r>
    </w:p>
    <w:p w:rsidR="00A77B3E">
      <w:r>
        <w:t xml:space="preserve">                 При рассмотрении дела защитник  юридического лица   адвокат фио вину  общества в совершении вменяемого  административного правонарушения не признал  по основаниям, изложенным в письменном ходатайстве.  Считает, что  юридическое лицо предприняло все предусмотренные законом меры для защиты детей информации, причиняющей вред их здоровью и развития, в связи  с чем  производство  по делу  подлежит прекращению за отсутствием состава административного правонарушения. Заявил  ходатайство об отложении рассмотрения дела для уточнения позиции относительно вменяемого обществу административного правонарушения и представления дополнительных доказательств   по делу.  </w:t>
      </w:r>
    </w:p>
    <w:p w:rsidR="00A77B3E">
      <w:r>
        <w:t xml:space="preserve">       Мировой судья  считает, что в целях объективного и всестороннего рассмотрения дела следует удовлетворить ходатайство  представителя юридического лица.  </w:t>
      </w:r>
    </w:p>
    <w:p w:rsidR="00A77B3E">
      <w:r>
        <w:t xml:space="preserve">     На основании изложенного и руководствуясь ст. 29. 7 КоАП РФ,</w:t>
      </w:r>
    </w:p>
    <w:p w:rsidR="00A77B3E">
      <w:r>
        <w:t xml:space="preserve"> О П Р Е Д Е Л И Л:</w:t>
      </w:r>
    </w:p>
    <w:p w:rsidR="00A77B3E">
      <w:r>
        <w:t xml:space="preserve">     Рассмотрение дела об административном правонарушении, предусмотренном ч.2  ст.6.17  КоАП РФ, в отношении    юридического лица - наименование организации  отложить на дата на время в  судебном участке  № 22 Алуштинского судебного района (г.адрес)  по адресу:  адрес.</w:t>
      </w:r>
    </w:p>
    <w:p w:rsidR="00A77B3E">
      <w:r>
        <w:t xml:space="preserve">      Уведомить наименование организации  и   Управление Роскомнадзора по адрес и адрес о дате, времени и месте слушания дела об административном правонарушении. </w:t>
      </w:r>
    </w:p>
    <w:p w:rsidR="00A77B3E"/>
    <w:p w:rsidR="00A77B3E">
      <w:r>
        <w:t xml:space="preserve">             Мировой судья:                                                                 фио                                                               </w:t>
      </w:r>
    </w:p>
    <w:p w:rsidR="00A77B3E"/>
    <w:p w:rsidR="00A77B3E"/>
    <w:p w:rsidR="00A77B3E"/>
    <w:p w:rsidR="00A77B3E"/>
    <w:p w:rsidR="00A77B3E"/>
    <w:p w:rsidR="00A77B3E"/>
    <w:p w:rsidR="00A77B3E"/>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