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ab/>
        <w:tab/>
        <w:tab/>
        <w:tab/>
        <w:tab/>
        <w:tab/>
        <w:tab/>
        <w:t xml:space="preserve">    №5-22-567/2024</w:t>
      </w:r>
    </w:p>
    <w:p w:rsidR="00A77B3E">
      <w:r>
        <w:t xml:space="preserve">                              ПОСТАНОВЛЕНИЕ </w:t>
      </w:r>
    </w:p>
    <w:p w:rsidR="00A77B3E">
      <w:r>
        <w:t xml:space="preserve">                      по делу об административном правонарушении</w:t>
      </w:r>
    </w:p>
    <w:p w:rsidR="00A77B3E"/>
    <w:p w:rsidR="00A77B3E">
      <w:r>
        <w:t>дата                                                                         адрес</w:t>
      </w:r>
    </w:p>
    <w:p w:rsidR="00A77B3E">
      <w:r>
        <w:tab/>
        <w:t xml:space="preserve">Мировой судья судебного участка № 22 Алуштинского судебного района (городской адрес) адрес фио </w:t>
      </w:r>
    </w:p>
    <w:p w:rsidR="00A77B3E">
      <w:r>
        <w:t>с участием лица привлекаемого к административной ответственности – фио</w:t>
      </w:r>
    </w:p>
    <w:p w:rsidR="00A77B3E">
      <w:r>
        <w:tab/>
        <w:t>рассмотрев в открытом судебном заседании дело об административном правонарушении, предусмотренном ч.1 ст.12.8 КоАП РФ, в отношении:</w:t>
      </w:r>
    </w:p>
    <w:p w:rsidR="00A77B3E">
      <w:r>
        <w:t xml:space="preserve">            фио, паспортные данные, АР адрес, паспортные данные, код подразделения: телефон зарегистрированного и проживающего по адресу: адрес ул .Ленина д. 28 кв.19, женатого, работающего Крыминвестстрой «Шархинский карьер» адрес, ранее к административной ответственности не привлекался,</w:t>
      </w:r>
    </w:p>
    <w:p w:rsidR="00A77B3E"/>
    <w:p w:rsidR="00A77B3E">
      <w:r>
        <w:t xml:space="preserve">                                                                УСТАНОВИЛ:</w:t>
      </w:r>
    </w:p>
    <w:p w:rsidR="00A77B3E"/>
    <w:p w:rsidR="00A77B3E">
      <w:r>
        <w:tab/>
        <w:t>дата  в время, по адресу адрес,  водитель фио  управлял транспортным средством Ланос г.р.з. М731МЕ82 в состоянии опьянения, состояние опьянения установлено в результате освидетельствования прибором Алкотектор Юпитер К № 000200, показание прибора 0,595 мг/л. При этом действия (бездействие)  фио не содержат уголовно наказуемого деяния. Тем самым, фио нарушил п.2.7 Правил дорожного движения РФ, то есть совершил административное правонарушение, предусмотренное ч.1 ст.12.8  КоАП РФ.</w:t>
      </w:r>
    </w:p>
    <w:p w:rsidR="00A77B3E">
      <w:r>
        <w:tab/>
        <w:t xml:space="preserve">фио в судебное заседание явился, ему были разъяснены права и обязанности, предусмотренные КоАП РФ, а также положения ст. 51 Конституции РФ виновным себя не признал и пояснил, что он автомобилем не управлял, так как припарковал автомобиль около молокозавода и пошел гулять на набережную со своей женой. Выпил спиртное и вспомнил, что он забыл в машине мобильный телефон. Вернулся к машине. Когда он искал мобильный телефон в машине подъехали сотрудники ГИБДД. </w:t>
      </w:r>
    </w:p>
    <w:p w:rsidR="00A77B3E">
      <w:r>
        <w:t xml:space="preserve">    Исследовав  материалы дела, и, оценив представленные доказательства, суд приходит  к следующему:</w:t>
      </w:r>
    </w:p>
    <w:p w:rsidR="00A77B3E">
      <w:r>
        <w:t xml:space="preserve">    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 xml:space="preserve">                  В  п.11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 xml:space="preserve">                 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                  В данном случае 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w:t>
      </w:r>
    </w:p>
    <w:p w:rsidR="00A77B3E">
      <w:r>
        <w:t xml:space="preserve">  - протоколом об административном правонарушении 82 АП №  243860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получил;  </w:t>
      </w:r>
    </w:p>
    <w:p w:rsidR="00A77B3E">
      <w:r>
        <w:t xml:space="preserve"> -   протоколом об отстранении от управления транспортным средством 82 ОТ № 062974 от дата, из которого следует, что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(наличие признаков - запах алкоголя изо рта, нарушение речи).</w:t>
      </w:r>
    </w:p>
    <w:p w:rsidR="00A77B3E">
      <w:r>
        <w:t xml:space="preserve">  - актом освидетельствования на состояние алкогольного опьянения 82 АО № 036455 от дата, согласно которого фио. согласился и продул в прибор Алкотектор Юпитер-К № 000200, в результате чего у него было установлено состояние алкогольного опьянения в количестве  0,595 мг/л наличия абсолютного этилового спирта в выдыхаемом воздухе, с актом освидетельствования фио согласился, о чем в протоколе имеется соответствующая запись;</w:t>
      </w:r>
    </w:p>
    <w:p w:rsidR="00A77B3E">
      <w:r>
        <w:t>- приложенным  чеком  алкотектора  на бумажным носителе с показаниями технического средства измерения 0,595 мг/л.; фио  был ознакомлен с Актом и результатами освидетельствования и согласился с ними, что подтверждается ее подписью в акте  и в бумажном чеке алкотектора;</w:t>
      </w:r>
    </w:p>
    <w:p w:rsidR="00A77B3E">
      <w:r>
        <w:t>- копией свидетельства о поверке прибора Алкотектора «Юпитер-К» № 000200, с поверкой действительной до дата;</w:t>
      </w:r>
    </w:p>
    <w:p w:rsidR="00A77B3E">
      <w:r>
        <w:t>- в вышеуказанных  процессуальных  документах указано, что отстранение от управления транспортным средством и  освидетельствование на состояние алкогольного опьянения осуществлялось с применением видеозаписи, что отвечает требованиям ч.2 ст.27.12  КоАП РФ;</w:t>
      </w:r>
    </w:p>
    <w:p w:rsidR="00A77B3E">
      <w:r>
        <w:t xml:space="preserve">- видеозаписью, из которой усматривается, что сотрудником ГИБДД водителю фио разъяснены права, предусмотренные ст.25.1 КоАП РФ, и ст.51 Конституции РФ;  водитель с соблюдением установленного законом порядка был отстранен от управления транспортным средством; согласился и прошел освидетельствование на состояние алкогольного опьянения на месте, в результате  которого у нее было установлено состояние опьянения при помощи прибора Алкотектор Юпитер-К № 000200 в количестве 0,595 мг/л. Психологического либо физического воздействия и давления на  водителя  со стороны инспектора ГИБДД оказано не было. Каких-либо заявлений, ходатайств, претензий и замечаний  водителем  высказано также не было; Так же в судебном заседании просмотрено видео остановки транспортного средства под управлением фио </w:t>
      </w:r>
    </w:p>
    <w:p w:rsidR="00A77B3E">
      <w:r>
        <w:t>- карточкой операций с водительским удостоверением фио</w:t>
      </w:r>
    </w:p>
    <w:p w:rsidR="00A77B3E">
      <w:r>
        <w:t>- результатами поиска из Базы данных ГИБДД административных правонарушений в отношении фио, согласно которой среди лиц лишенных права управления транспортными средствами на адрес не значится.</w:t>
      </w:r>
    </w:p>
    <w:p w:rsidR="00A77B3E">
      <w:r>
        <w:t xml:space="preserve">             В данном случае освидетельствование на состояние алкогольного опьянения проведено  с соблюдением соответствующих требований, установленных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дата № 475.  </w:t>
      </w:r>
    </w:p>
    <w:p w:rsidR="00A77B3E">
      <w:r>
        <w:t xml:space="preserve">                фио  результаты освидетельствования не оспаривал.</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 Существенных недостатков, которые могли бы повлечь его недействительность, протокол об административном правонарушении и другие процессуальные документы не содержат.     </w:t>
      </w:r>
    </w:p>
    <w:p w:rsidR="00A77B3E">
      <w:r>
        <w:t xml:space="preserve">                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ст.12.8 КоАП РФ.</w:t>
      </w:r>
    </w:p>
    <w:p w:rsidR="00A77B3E">
      <w:r>
        <w:t xml:space="preserve">             Доводы, приведенные в судебном заседании фио о том, он не управлял транспортным средством, суд признает как не состоятельными, так как собранные по делу доказательства опровергают приведенный довод.</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Обстоятельством, смягчающим административную ответственность, суд считает признание вины и согласие с административным правонарушением. Обстоятельством, отягчающим административную ответственность не установлены.</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ст. ст. 29.9 - 29.11 КоАП РФ, судья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ст.12.8 КоАП РФ и  назначить ему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18810491241500003468.</w:t>
      </w:r>
    </w:p>
    <w:p w:rsidR="00A77B3E">
      <w:r>
        <w:t xml:space="preserve">              Квитанцию об уплате административного штрафа следует  представить в адрес №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Мировой судья                                                                                  </w:t>
        <w:tab/>
        <w:tab/>
        <w:tab/>
        <w:t xml:space="preserve">  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