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5-22-637/2024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фио, 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данные; гражданки РФ; паспортные данные; зарегистрированной и проживающей по адресу: адрес; разведенной; не работающей; ранее не привлекавшейся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была привлечена к административной ответственности по 1 ст. 6.9 КоАП РФ  и подвергнута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явилась, вину признала, пояснила, что штраф не был ею оплачен, поскольку она безработна.  </w:t>
      </w:r>
    </w:p>
    <w:p w:rsidR="00A77B3E">
      <w:r>
        <w:t xml:space="preserve">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ее виновность подтверждается исследованными в судебном заседании доказательствами: протоколом  об административном правонарушении от дата,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ее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0410760300225006372420171; назначение платежа: «штраф по делу об административном правонарушении по постановлению № 5-22-637/2024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