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5-23-79/2026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№1124 от дата  фио,  был привлечен к административной ответственности по ч.1 статьи 6.24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причинах неявки суду не сообщил, при этом о дате проведения судебного заседания был извещен заблаговременно, посредством смс-оповещения.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№343299 от дата, заверенной копией постановления №1124 от дата, которым  фио,  был привлечен к административной ответственности по ч.1 статьи 6.24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информацией об отсутствии оплаты по назначенному штрафу.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Рассохин1 В.А.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0410760300235000792620151.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