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5-23-87/2025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(адрес, ОГРН: 1229100015979, Дата присвоения ОГРН: дата, ИНН: телефон, КПП: телефон, ДИРЕКТОР: фио) фио, паспортные данные, ИНН: 910104798000, адрес места жительства (пребывания): адрес, .адрес, 65,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фио С.А,, генеральным директором наименование организации, расположенного по адресу: адрес, совершено нарушение пункта 5 статьи 93.1 Налогового кодекса Российской Федерации, а именно, непредставление налогоплательщиком в установленные сроки истребуемых документов при проведении налоговой проверки.</w:t>
      </w:r>
    </w:p>
    <w:p w:rsidR="00A77B3E">
      <w:r>
        <w:t>Так, в связи с проведением камеральной налоговой проверкой уточненной Налоговой декларации по налогу на добавленную стоимость за адрес дата наименование организации у налогового органа возникла обоснованная необходимость получения</w:t>
      </w:r>
    </w:p>
    <w:p w:rsidR="00A77B3E">
      <w:r>
        <w:t>документов (информации) относительно взаимоотношений наименование организации с наименование организации.</w:t>
      </w:r>
    </w:p>
    <w:p w:rsidR="00A77B3E">
      <w:r>
        <w:t>Межрайонной инспекцией Федеральной налоговой службы № 8 по адрес наименование организации были направлены по ТКС дата требование о представлении документов (информации) от дата № 15-17/1061 и копия поручения об истребовании документов (информации) УФНС по адрес дата №20124.</w:t>
      </w:r>
    </w:p>
    <w:p w:rsidR="00A77B3E">
      <w:r>
        <w:t>Согласно квитанции о приеме электронного документа, требование о представлении документов (информации) от дата № 15-17/1061 и копия поручения об истребовании документов (информации) от дата №20124 получены налогоплательщиком дата.</w:t>
      </w:r>
    </w:p>
    <w:p w:rsidR="00A77B3E">
      <w:r>
        <w:t>Следовательно, требование о представлении документов (информации) от дата № 15-17/1061 в соответствии с п. 5 ст. 93.1 НК РФ следовало исполнить в пятидневный срок со дня получения, т.е. с учетом п. 6 ст. 6.1 Налогового кодекса не позднее дата.</w:t>
      </w:r>
    </w:p>
    <w:p w:rsidR="00A77B3E">
      <w:r>
        <w:t>В нарушение п. 5 ст. 93.1 НК РФ документы (п. 1 Требования) и информация (п. 2 Требования) указанные в требовании от дата № 15-17/1061 наименование организации представлены в полном объеме с нарушением срока - дата, граничный срок представления документов по</w:t>
      </w:r>
    </w:p>
    <w:p w:rsidR="00A77B3E">
      <w:r>
        <w:t>требованию - дата.</w:t>
      </w:r>
    </w:p>
    <w:p w:rsidR="00A77B3E">
      <w:r>
        <w:t>наименование организации не исполнена обязанность по своевременному представлению документов и информации по требованию от дата № 15-17/1061.</w:t>
      </w:r>
    </w:p>
    <w:p w:rsidR="00A77B3E">
      <w:r>
        <w:t xml:space="preserve">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ответственность, предусмотренную статьей 126 настоящего Кодекса ( абз. 1 п. 6 ст. 93.1 НК РФ). </w:t>
      </w:r>
    </w:p>
    <w:p w:rsidR="00A77B3E">
      <w:r>
        <w:t>Временем совершения правонарушения является дата.</w:t>
      </w:r>
    </w:p>
    <w:p w:rsidR="00A77B3E">
      <w:r>
        <w:t>Место совершения правонарушения: адрес, ул.</w:t>
      </w:r>
    </w:p>
    <w:p w:rsidR="00A77B3E">
      <w:r>
        <w:t>Виноградная, 15, К. А.</w:t>
      </w:r>
    </w:p>
    <w:p w:rsidR="00A77B3E">
      <w:r>
        <w:t>В нарушение п. 5 ст. 93.1. Налогового кодекса Российской Федерации директором фио не обеспечено представление истребуемых документов (информации) в положенный срок (пяти рабочих дней со дня получения требования от дата № 15-17/1061), в результате чего допущено нарушение части 1 статьи 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С.А.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фио паспортные данные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0410760300235000872515152.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