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5-23-103/2025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паспортные данные, гражданки Российской Федерации, паспортные данные, зарегистрированной по адресу: Санкт-Петербург, адрес, адрес, официально нетрудоустроенной, ранее привлекалась к административной ответственности,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гражданка фио, управляла транспортным средством  марки «Чанган», государственный регистрационный знак Х372ХЕ124 в состоянии опьянения, в соответствии с актом освидетельствования на состояние  алкогольного опьянения 82АО№036507 от дата (установлено состояние алкогольного опьянения), тем самым фио нарушила п.2.7 ПДД РФ. Следовательно, совершил административное правонарушение, предусмотренное ч.1 ст.12.8  КоАП РФ.</w:t>
      </w:r>
    </w:p>
    <w:p w:rsidR="00A77B3E">
      <w:r>
        <w:t>В судебном заседании фио обстоятельства, изложенные в протоколе об административном правонарушении не оспаривала, вину в совершении административного правонарушения признала в полном объеме.</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82АП№243681 от дата, в котором зафиксированы обстоятельства совершения административного правонарушения, в протоколе указано, что фио управляла транспортным средством в состоянии опьянения, протокол подписан ею без замечаний, и пояснений;</w:t>
      </w:r>
    </w:p>
    <w:p w:rsidR="00A77B3E">
      <w:r>
        <w:t>- протоколом об отстранении от управления транспортным средством серии 82ОТ №063082 от 05.телефон года, в соответствии с которым, фио была отстранена от управления транспортным средством марки «Чанган» государственный регистрационный знак Х372ХЕ124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опьянения 82АО№036507 от дата в соответствии с которым у фио было установлено состояние алкогольного опьянения, результат освидетельствования составил 0,580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виновной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УИН:18810491251500001359.</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