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                                                                                                                                        № 5-23-145/2025</w:t>
      </w:r>
    </w:p>
    <w:p w:rsidR="00A77B3E">
      <w:r>
        <w:t>ПОСТАНОВЛЕНИЕ</w:t>
      </w:r>
    </w:p>
    <w:p w:rsidR="00A77B3E">
      <w:r>
        <w:t>по делу об административном правонарушении</w:t>
      </w:r>
    </w:p>
    <w:p w:rsidR="00A77B3E"/>
    <w:p w:rsidR="00A77B3E">
      <w:r>
        <w:t>дата                                                                                              адрес</w:t>
      </w:r>
    </w:p>
    <w:p w:rsidR="00A77B3E"/>
    <w:p w:rsidR="00A77B3E">
      <w:r>
        <w:t xml:space="preserve">            И.о. мирового судьи судебного участка № 23 Алуштинского судебного района (городской адрес) адрес - мировой судья судебного участка № 22 Алуштинского судебного района  (городской адрес) адрес  фио,  </w:t>
      </w:r>
    </w:p>
    <w:p w:rsidR="00A77B3E">
      <w:r>
        <w:t>с участием лица, в отношении которого ведется дело об административном правонарушении  - фио</w:t>
      </w:r>
    </w:p>
    <w:p w:rsidR="00A77B3E">
      <w:r>
        <w:t xml:space="preserve">          рассмотрев материал об административном правонарушении, предусмотренном ч.1 ст.7.27 КоАП РФ, в отношении фио, паспортные данные, зарегистрированного и проживающего по адресу: адрес; гражданина РФ; паспортные данные, не женатого; официально не трудоустроенного; ранее не привлекавшегося к административной ответственности;  </w:t>
      </w:r>
    </w:p>
    <w:p w:rsidR="00A77B3E"/>
    <w:p w:rsidR="00A77B3E">
      <w:r>
        <w:t xml:space="preserve">                                                                У С Т А Н О В И Л:</w:t>
      </w:r>
    </w:p>
    <w:p w:rsidR="00A77B3E"/>
    <w:p w:rsidR="00A77B3E">
      <w:r>
        <w:t xml:space="preserve">           дата в  время   гражданин  фио находясь по адресу: адрес, в помещении магазина ПУД», совершил мелкое хищение чужого имущества, а именно:  шоколадный батончик,  чем причинил материальный ущерб наименование организации  на сумму сумма  В действиях фио не содержится признаков уголовно наказуемого деяния, тем самым, совершил административное правонарушение, предусмотренное  ч.1  ст. 7.27 КоАП РФ.  </w:t>
      </w:r>
    </w:p>
    <w:p w:rsidR="00A77B3E">
      <w:r>
        <w:t xml:space="preserve">     В судебном заседании  фио были разъяснены права лица, предусмотренные ст.25.1 КоАП РФ, ст. 51 Конституции РФ., виновным себя признал полностью; в содеянном раскаялся; не отрицал обстоятельств правонарушения, изложенных в протоколе об административном правонарушении.  Обязался больше не совершать  противоправных деяний, просил строго не наказывать; обязался уплатить назначенный административный штраф.</w:t>
      </w:r>
    </w:p>
    <w:p w:rsidR="00A77B3E">
      <w:r>
        <w:t xml:space="preserve">    Законный представитель потерпевшего юридического лица – ООО «ПУД в судебное заседание не явился,  извещен о дате заседания, просил рассмотреть дело в его отсутствие и вынести наказание на усмотрение суда.  </w:t>
      </w:r>
    </w:p>
    <w:p w:rsidR="00A77B3E">
      <w:r>
        <w:t xml:space="preserve">    Заслушав  фио, исследовав материалы дела об административном правонарушении, приходит к следующему:</w:t>
      </w:r>
    </w:p>
    <w:p w:rsidR="00A77B3E">
      <w:r>
        <w:t xml:space="preserve">       Статьей 7.27 ч.1 КоАП РФ предусмотрена административная ответственность за    мелкое хищение чужого имущества, стоимость которого не превышает сумма прописью, путем кражи, мошенничества, присвоения или растраты при отсутствии признаков преступлений, предусмотренных частями второй, третьей и четвертой статьи 158, статьей 158.1, частями второй, третьей и четвертой статьи 159, частями второй, третьей и четвертой статьи 159.1, частями второй, третьей и четвертой статьи 159.2, частями второй, третьей и четвертой статьи 159.3, частями второй, третьей и четвертой статьи 159.5, частями второй, третьей и четвертой статьи 159.6 и частями второй и третьей статьи 160 Уголовного кодекса Российской Федерации.</w:t>
      </w:r>
    </w:p>
    <w:p w:rsidR="00A77B3E">
      <w:r>
        <w:t xml:space="preserve">                Факт совершения фио административного правонарушения, предусмотренного ст.7.27 ч.1 КоАП РФ, и его виновность  подтверждается исследованными в судебном заседании доказательствами:</w:t>
      </w:r>
    </w:p>
    <w:p w:rsidR="00A77B3E">
      <w:r>
        <w:t>- протоколом об административном правонарушении от дата, с которым   нарушитель был ознакомлен;</w:t>
      </w:r>
    </w:p>
    <w:p w:rsidR="00A77B3E">
      <w:r>
        <w:t>- объяснениями фио от дата;</w:t>
      </w:r>
    </w:p>
    <w:p w:rsidR="00A77B3E">
      <w:r>
        <w:t>- копией протокола от дата о доставлении лица, совершившего административное правонарушении;</w:t>
      </w:r>
    </w:p>
    <w:p w:rsidR="00A77B3E">
      <w:r>
        <w:t>- копией протокола от дата об административном задержании</w:t>
      </w:r>
    </w:p>
    <w:p w:rsidR="00A77B3E">
      <w:r>
        <w:t>- заявлением на имя начальника ОМВД по адрес от представителя наименование организации фио от дата;</w:t>
      </w:r>
    </w:p>
    <w:p w:rsidR="00A77B3E">
      <w:r>
        <w:t>- копией объяснений  фио от дата;</w:t>
      </w:r>
    </w:p>
    <w:p w:rsidR="00A77B3E">
      <w:r>
        <w:t>- копией приказа наименование организации от дата в отношении фио;</w:t>
      </w:r>
    </w:p>
    <w:p w:rsidR="00A77B3E">
      <w:r>
        <w:t>- копией договора о полной индивидуальной ответственности наименование организации с фио от дата;</w:t>
      </w:r>
    </w:p>
    <w:p w:rsidR="00A77B3E">
      <w:r>
        <w:t>- справкой об ущербе наименование организации</w:t>
      </w:r>
    </w:p>
    <w:p w:rsidR="00A77B3E">
      <w:r>
        <w:t>- копией инверторной ведомости № 45-0000429 от дата;</w:t>
      </w:r>
    </w:p>
    <w:p w:rsidR="00A77B3E">
      <w:r>
        <w:t>- копией осмотра места происшествия от дата;</w:t>
      </w:r>
    </w:p>
    <w:p w:rsidR="00A77B3E">
      <w:r>
        <w:t>- фото таблицей к протоколу осмотра места происшествия от дата;</w:t>
      </w:r>
    </w:p>
    <w:p w:rsidR="00A77B3E">
      <w:r>
        <w:t>- копией товарной накладной от дата;</w:t>
      </w:r>
    </w:p>
    <w:p w:rsidR="00A77B3E">
      <w:r>
        <w:t xml:space="preserve">- справкой на лицо фио  </w:t>
      </w:r>
    </w:p>
    <w:p w:rsidR="00A77B3E">
      <w:r>
        <w:t xml:space="preserve">                 Достоверность вышеуказанных доказательств у суда сомнений не вызывает, поскольку они последовательны, непротиворечивы и согласуются между собой, составлены в соответствии с требованиями  КоАП РФ и объективно фиксируют фактические данные, поэтому суд принимает их как допустимые доказательства.</w:t>
      </w:r>
    </w:p>
    <w:p w:rsidR="00A77B3E">
      <w:r>
        <w:t xml:space="preserve">               Оценивая собранные по делу доказательства, судья считает, что вина  фио установлена, доказана и его действия надлежит квалифицировать по   ст.7.27 ч.1 КоАП РФ.</w:t>
      </w:r>
    </w:p>
    <w:p w:rsidR="00A77B3E">
      <w:r>
        <w:t xml:space="preserve">      Санкция   данной   статьи  предусматривает административное наказание  в виде      административного штрафа в размере до пятикратной стоимости похищенного имущества, но не сумма прописью, либо административный арест на срок до пятнадцати суток, либо обязательные работы на срок до пятидесяти часов.</w:t>
      </w:r>
    </w:p>
    <w:p w:rsidR="00A77B3E">
      <w:r>
        <w:t xml:space="preserve">                При назначении наказания  суд  в соответствии со ст.ст. 3.1, 3.9, 4.1-4.3 КоАП РФ учел характер совершенного административного правонарушения, личность  виновного, его имущественное и семейное положение; обстоятельства, смягчающие административную ответственность - признание вины и раскаяние в содеянном. Обстоятельств, отягчающих административную ответственность, судом не установлено. </w:t>
      </w:r>
    </w:p>
    <w:p w:rsidR="00A77B3E">
      <w:r>
        <w:t xml:space="preserve">             Судья также учел, что фио был задержан по данному делу об административном правонарушении,  и  с время дата, то есть почти сутки отсидел в камере административно задержанных, где осознал свое противоправное поведение.  </w:t>
      </w:r>
    </w:p>
    <w:p w:rsidR="00A77B3E">
      <w:r>
        <w:t xml:space="preserve">       На основании вышеизложенного, исходя из конкретных обстоятельств дела, с учетом того, что фио осознал свое противоправное поведение, обязался более не совершать административных правонарушений, суд считает необходимым назначить  виновному наказание в виде административного штрафа в размере сумма.</w:t>
      </w:r>
    </w:p>
    <w:p w:rsidR="00A77B3E">
      <w:r>
        <w:t xml:space="preserve">                 Руководствуясь  ст.29.9, 29.10, 29.11 КоАП РФ, мировой судья</w:t>
      </w:r>
    </w:p>
    <w:p w:rsidR="00A77B3E"/>
    <w:p w:rsidR="00A77B3E">
      <w:r>
        <w:t xml:space="preserve">                                                               ПОСТАНОВИЛ:</w:t>
      </w:r>
    </w:p>
    <w:p w:rsidR="00A77B3E">
      <w:r>
        <w:t>Признать фио виновным в совершении административного правонарушения, предусмотренного ч.1 ст.7.27 КоАП РФ, и назначить ему наказание в виде административного штрафа в размере сумма  (сумма прописью 00 коп).</w:t>
      </w:r>
    </w:p>
    <w:p w:rsidR="00A77B3E">
      <w:r>
        <w:t xml:space="preserve">        Квитанцию об уплате административного штрафа необходимо представить в адрес № 23  Алуштинского судебного района (городской адрес) адрес.</w:t>
      </w:r>
    </w:p>
    <w:p w:rsidR="00A77B3E">
      <w:r>
        <w:t>Реквизиты для оплаты штрафа: Получатель: УФК по адрес (Министерство юстиции адрес) Наименование банка: Отделение адрес Банка России//УФК по адрес, ИНН телефон. КПП телефон. БИК телефон.Единый казначейский счет 40102810645370000035. Казначейский счет 03100643000000017500. Лицевой счет телефон в УФК по адрес, Код Сводного реестра телефон, ОКТМО телефон, КБК телефон телефон, УИН 0410760300235001452507181. Назначение платежа: «штраф по делу об административном правонарушении № 5-23-145/2025 от дата.»</w:t>
      </w:r>
    </w:p>
    <w:p w:rsidR="00A77B3E">
      <w:r>
        <w:t xml:space="preserve">                 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 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 xml:space="preserve">                Постановление может быть обжаловано в Алуштинский городской суд адрес через мирового судью   в течение 10 суток со дня вручения или получения копии постановления.</w:t>
      </w:r>
    </w:p>
    <w:p w:rsidR="00A77B3E">
      <w:r>
        <w:t xml:space="preserve"> </w:t>
      </w:r>
    </w:p>
    <w:p w:rsidR="00A77B3E">
      <w:r>
        <w:t xml:space="preserve">                  Мировой судья                                                               фио</w:t>
      </w:r>
    </w:p>
    <w:p w:rsidR="00A77B3E"/>
    <w:p w:rsidR="00A77B3E"/>
    <w:p w:rsidR="00A77B3E"/>
    <w:p w:rsidR="00A77B3E">
      <w:r>
        <w:t xml:space="preserve">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