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tab/>
        <w:tab/>
        <w:tab/>
        <w:t>Дело № 5-23-177/2025</w:t>
      </w:r>
    </w:p>
    <w:p w:rsidR="00A77B3E">
      <w:r>
        <w:tab/>
        <w:tab/>
        <w:t xml:space="preserve">                           </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w:t>
        <w:tab/>
        <w:t xml:space="preserve">                        </w:t>
        <w:tab/>
        <w:tab/>
        <w:t xml:space="preserve">         </w:t>
        <w:tab/>
        <w:t xml:space="preserve">         </w:t>
        <w:tab/>
        <w:tab/>
        <w:t xml:space="preserve">  адрес                  </w:t>
      </w:r>
    </w:p>
    <w:p w:rsidR="00A77B3E">
      <w:r>
        <w:t xml:space="preserve">Мировой судья судебного участка № 23 Алуштинского судебного района (городской адрес) фио, рассмотрев  дело  об административном правонарушении, предусмотренного ст. 15.33 ч.2 КоАП РФ в отношении директора наименование организации (адрес, ОГРН: 1149102076738, Дата присвоения ОГРН: дата, ИНН: телефон, КПП: телефон, ДИРЕКТОР: фио) фио, паспортные данные, зарегистрирован по адресу: адрес, </w:t>
      </w:r>
    </w:p>
    <w:p w:rsidR="00A77B3E">
      <w:r>
        <w:t>УСТАНОВИЛ:</w:t>
      </w:r>
    </w:p>
    <w:p w:rsidR="00A77B3E">
      <w:r>
        <w:t>фио являясь  директором наименование организации, зарегистрированного по  адресу: адрес, несвоевременно представил в органы Фонда социального страхования,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заболеваниях», не позднее дата оформленные в установленном порядке расчеты по начисленным и уплаченным страховым взносам за  за 03 месяца дата. Так, фактически расчет по начисленным и уплаченным страховым взносам за 03 месяца дата был  представлен дата. Следовательно, совершил административное правонарушение, предусмотренное  ст.15.33 ч.2   КоАП РФ.</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 24 Федерального закона от дата №125-ФЗ «Об обязательном социальном страховании от несчастных случаев на производстве и профессиональных заболеваний» плательщики страховых взносов ежеквартально предоставляют в органы контроля за уплатой стразовых взносов по месту своего учета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w:t>
      </w:r>
    </w:p>
    <w:p w:rsidR="00A77B3E">
      <w:r>
        <w:t xml:space="preserve">      Статьей  15.33 ч.2  КоАП РФ предусмотрена административная ответственность  за непредставление в установленный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w:t>
      </w:r>
    </w:p>
    <w:p w:rsidR="00A77B3E">
      <w:r>
        <w:t xml:space="preserve">      В данном случае срок  предоставления расчетов по начисленным и уплаченным страховым взносам за  03 месяца дата   - установлен не позднее дата; фактически расчеты по начисленным и уплаченным страховым взносам за 03 месяца дата были  представлены дата, то есть  с нарушением установленного законом срока. </w:t>
      </w:r>
    </w:p>
    <w:p w:rsidR="00A77B3E">
      <w:r>
        <w:t xml:space="preserve">              Факт совершения генеральным директором наименование организации фио административного правонарушения, предусмотренного ст. 15.33 ч.2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 684113 от дата.; копией расчета по начисленным и уплаченным страховым взносам за 03 месяца дата; электронной отчетностью с портала ФСС РФ; выпиской из ЕГРЮЛ в отношении наименование организации, другими имеющимися в деле документами.</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В данном случае суд учел характер совершенного административного правонарушения, степень вины правонарушителя, личность виновного, его имущественное и семейное положение; отсутствие  обстоятельств, смягчающих и  отягчающих  административную ответственность.  </w:t>
      </w:r>
    </w:p>
    <w:p w:rsidR="00A77B3E">
      <w:r>
        <w:t xml:space="preserve">                На основании  вышеизложенного, руководствуясь  ст. ст.3.4, 4.1.1,  29.9  КоАП РФ, судья</w:t>
      </w:r>
    </w:p>
    <w:p w:rsidR="00A77B3E">
      <w:r>
        <w:t xml:space="preserve">                                                        П О С Т А Н О В И Л :</w:t>
      </w:r>
    </w:p>
    <w:p w:rsidR="00A77B3E">
      <w:r>
        <w:t>директора наименование организации (адрес, ОГРН: 1149102076738, Дата присвоения ОГРН: дата, ИНН: телефон, КПП: телефон, ДИРЕКТОР: фио) фио, паспортные данные, за совершение административного правонарушения, предусмотренного ст. 15.33 ч.2 КоАП РФ подвергнуть административному штрафу в размере сумма.</w:t>
      </w:r>
    </w:p>
    <w:p w:rsidR="00A77B3E">
      <w:r>
        <w:t>Реквизиты для оплаты штрафа: Получатель: УФК по адрес (Отделение фонда пенсионного и социального страхования Российской Федерации по адрес, л/с 04754Ф75010), ИНН: телефон , КПП: телефон, Банк получателя: Отделение адрес Банка России // УФК по адрес казначейский счет (Кор/счет)): 40102810645370000035 Казначейский счет (Р/счет): 03100643000000017500 БИК: телефон, ОКТМО телефон, КБК 79711601230060003140, назначение платежа: штраф за административное правонарушение. УИН 79791072403250006727.</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Постановление может быть обжаловано в Алуштинский городской суд адрес через Мирового судью судебного участка № 23 Алуштинского судебного района (г.адрес) в течение 10 дней со дня получения копии постановления.                                               </w:t>
      </w:r>
    </w:p>
    <w:p w:rsidR="00A77B3E">
      <w:r>
        <w:t xml:space="preserve">               </w:t>
      </w:r>
    </w:p>
    <w:p w:rsidR="00A77B3E">
      <w:r>
        <w:t xml:space="preserve">Мировой судья                                                     </w:t>
        <w:tab/>
        <w:tab/>
        <w:tab/>
        <w:tab/>
        <w:t xml:space="preserve">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