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</w:t>
      </w:r>
    </w:p>
    <w:p w:rsidR="00A77B3E">
      <w:r>
        <w:t xml:space="preserve">Дело № 05-23-0247/2017       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                                                                        адрес          </w:t>
      </w:r>
    </w:p>
    <w:p w:rsidR="00A77B3E">
      <w:r>
        <w:t xml:space="preserve">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</w:t>
      </w:r>
      <w:r>
        <w:t>бного района (</w:t>
      </w:r>
      <w:r>
        <w:t>г.адрес</w:t>
      </w:r>
      <w:r>
        <w:t xml:space="preserve">) </w:t>
      </w:r>
      <w:r>
        <w:t>фио</w:t>
      </w:r>
      <w:r>
        <w:t>, рассмотрев дело об административном правонарушении</w:t>
      </w:r>
    </w:p>
    <w:p w:rsidR="00A77B3E">
      <w:r>
        <w:t xml:space="preserve"> в отношении генерального директора наименование организации</w:t>
      </w:r>
      <w:r w:rsidRPr="00981757">
        <w:t xml:space="preserve"> </w:t>
      </w:r>
      <w:r>
        <w:t>адрес</w:t>
      </w:r>
      <w:r w:rsidRPr="00981757">
        <w:t xml:space="preserve"> </w:t>
      </w:r>
      <w:r>
        <w:t>фио</w:t>
      </w:r>
      <w:r>
        <w:t xml:space="preserve">, паспортные данные,  проживающего по адресу: адрес, </w:t>
      </w:r>
    </w:p>
    <w:p w:rsidR="00A77B3E">
      <w:r>
        <w:t>о совершении административного правонарушения, предусмо</w:t>
      </w:r>
      <w:r>
        <w:t>тренного  ст. 15.5 КоАП РФ.</w:t>
      </w:r>
    </w:p>
    <w:p w:rsidR="00A77B3E">
      <w:r>
        <w:tab/>
      </w:r>
    </w:p>
    <w:p w:rsidR="00A77B3E">
      <w:r>
        <w:t>УСТАНОВИЛ:</w:t>
      </w:r>
    </w:p>
    <w:p w:rsidR="00A77B3E"/>
    <w:p w:rsidR="00A77B3E">
      <w:r>
        <w:t xml:space="preserve">дата генеральный директор наименование организации </w:t>
      </w:r>
      <w:r>
        <w:t>фио</w:t>
      </w:r>
      <w:r>
        <w:t>, по адресу: адрес, допустил административное правонарушение, выразившееся в непредставлении в налоговый орган по месту учета в установленный срок налоговой дек</w:t>
      </w:r>
      <w:r>
        <w:t xml:space="preserve">ларации, необходимой для осуществления налогового контроля, в результате чего был нарушен п.2 ст.80 НК РФ, за что предусмотрена ответственность по ст.15.5 КоАП РФ. </w:t>
      </w:r>
    </w:p>
    <w:p w:rsidR="00A77B3E">
      <w:r>
        <w:t>фио</w:t>
      </w:r>
      <w:r>
        <w:t xml:space="preserve"> в судебном заседании не присутствовал. О дне и месте судебного заседания извещен надлеж</w:t>
      </w:r>
      <w:r>
        <w:t>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</w:t>
      </w:r>
      <w:r>
        <w:t>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</w:t>
      </w:r>
      <w:r>
        <w:t>фио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</w:t>
      </w:r>
      <w:r>
        <w:t>гими  документами, не доверять которым у суда оснований не имеется.</w:t>
      </w:r>
    </w:p>
    <w:p w:rsidR="00A77B3E">
      <w:r>
        <w:t xml:space="preserve">Рассмотрев представленный материал, мировой судья приходит к выводу о наличии в действиях </w:t>
      </w:r>
      <w:r>
        <w:t>фио</w:t>
      </w:r>
      <w:r>
        <w:t xml:space="preserve"> состава административного правонарушения, предусмотренного ст. 15.5 КоАП РФ</w:t>
      </w:r>
    </w:p>
    <w:p w:rsidR="00A77B3E">
      <w:r>
        <w:t>Обстоятельств, смя</w:t>
      </w:r>
      <w:r>
        <w:t>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Генеральному директору наименование </w:t>
      </w:r>
      <w:r>
        <w:t>организацииадресфио</w:t>
      </w:r>
      <w:r>
        <w:t>, за совершение административного правонарушения, предусмотренного ст. 15</w:t>
      </w:r>
      <w:r>
        <w:t>.5 КоАП РФ объявить предупреждение  о не совершении впредь подобных правонарушений.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</w:t>
      </w:r>
      <w:r>
        <w:t>г.адрес</w:t>
      </w:r>
      <w:r>
        <w:t>) в течение 10 суток</w:t>
      </w:r>
      <w:r>
        <w:t xml:space="preserve"> со дня получения копии настоящего постановления.</w:t>
      </w:r>
    </w:p>
    <w:p w:rsidR="00A77B3E"/>
    <w:p w:rsidR="00A77B3E">
      <w:r>
        <w:t xml:space="preserve">Мировой судья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