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</w:t>
      </w:r>
    </w:p>
    <w:p w:rsidR="00A77B3E">
      <w:r>
        <w:t>Дело № 05-23-0337/2017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ab/>
        <w:tab/>
        <w:tab/>
        <w:tab/>
        <w:tab/>
        <w:tab/>
        <w:t xml:space="preserve">          адрес </w:t>
      </w:r>
    </w:p>
    <w:p w:rsidR="00A77B3E"/>
    <w:p w:rsidR="00A77B3E">
      <w:r>
        <w:t xml:space="preserve">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фио, паспортные данные, зарегистрированного по адресу: адрес, о  совершении административного правонарушения, предусмотренного ст. 12.5 ч.4.1 КоАП РФ,      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адрес, водитель фио, управлял транспортным средством марка автомобиля, государственный регистрационный номер В 515 МУ 82, с незаконно установленным на нем опознавательным знаком легкового такси, чем нарушила п. 2.1.1. Правил дорожного движения РФ.</w:t>
      </w:r>
    </w:p>
    <w:p w:rsidR="00A77B3E">
      <w:r>
        <w:t>фио В.Г.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 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протоколом изъятия вещей и документов, видеофиксацией, уведомлением об отсутствии разрешения на осуществлении деятельности по перевозке пассажиров и багажа легковым такси. Не доверять документам, имеющимся в материалах дела, у суда оснований не имеется. 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12.5 ч.4.1 КоАП РФ.</w:t>
      </w:r>
    </w:p>
    <w:p w:rsidR="00A77B3E">
      <w:r>
        <w:t>При рассмотрении дела об административном правонарушении обстоятельств смягчающих или отягчающих административную ответственность установлено не было.</w:t>
      </w:r>
    </w:p>
    <w:p w:rsidR="00A77B3E">
      <w:r>
        <w:t xml:space="preserve">На основании изложенного, руководствуясь ст.ст. 12.5 ч.4.1,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12.5 ч.4.1 КоАП РФ, фио, паспортные данные, подвергнуть административному наказанию в виде штрафа в размере 5 000 (сумма прописью) с конфискацией предмета административного правонарушения.</w:t>
      </w:r>
    </w:p>
    <w:p w:rsidR="00A77B3E">
      <w:r>
        <w:t>Разъяснить лицу, привлеченному к административной ответственности, что при неуплате административного штрафа в течение 30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</w:t>
      </w:r>
    </w:p>
    <w:p w:rsidR="00A77B3E">
      <w: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A77B3E">
      <w:r>
        <w:t>Постановление может быть обжаловано в Алуштинский городской суд адрес в течение 10 суток со дня его получения.</w:t>
      </w:r>
    </w:p>
    <w:p w:rsidR="00A77B3E">
      <w:r>
        <w:t xml:space="preserve"> Реквизиты для оплаты штрафов УФК (УМВД России по адрес), ИНН телефон КПП телефон ОКТМО сумма/сч 40101810335100010001 в Отделении по адрес ЮГУ ЦБ РФ БИК телефон КБК 18811630020016000140 УИН 18810491175000005884.</w:t>
      </w:r>
    </w:p>
    <w:p w:rsidR="00A77B3E"/>
    <w:p w:rsidR="00A77B3E">
      <w:r>
        <w:t>Мировой судья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