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5-23-386/2024</w:t>
      </w:r>
    </w:p>
    <w:p w:rsidR="00A77B3E"/>
    <w:p w:rsidR="00A77B3E">
      <w:r>
        <w:t>адрес №23 Алуштинского судебного района (городской адрес) адрес; адрес: адрес; ms23@mnst.rk.gov.ru. тел.: телефон</w:t>
      </w:r>
    </w:p>
    <w:p w:rsidR="00A77B3E">
      <w:r>
        <w:t>ПОСТАНОВЛЕНИЕ</w:t>
      </w:r>
    </w:p>
    <w:p w:rsidR="00A77B3E">
      <w:r>
        <w:t>по делу об административном правонарушении</w:t>
      </w:r>
    </w:p>
    <w:p w:rsidR="00A77B3E">
      <w:r>
        <w:t>дата                                                              адрес</w:t>
      </w:r>
    </w:p>
    <w:p w:rsidR="00A77B3E">
      <w:r>
        <w:t xml:space="preserve">Мировой судья адрес № 23 Алуштинского судебного района (г.адрес) фио, рассмотрев постановление о возбуждении дела об административном правонарушении в отношении руководителя  наименование организации (адрес, ОГРН: 1159102069940, Дата присвоения ОГРН: дата, ИНН: телефон, КПП: телефон, ГЕНЕРАЛЬНЫЙ ДИРЕКТОР: фио (руководитель на дату совершения)), с участием защитника лица, в отношении которого ведется производство по делу об административном правонарушении – Ставило фио, личность установлена по паспорту гражданина Российской Федерации, полномочия подтверждены на основании доверенности от дата 82АА3477536; от прокуратуры адрес – помощник прокурора адрес фио, о совершении административного правонарушения, предусмотренного ст. 19.29  КоАП РФ </w:t>
      </w:r>
    </w:p>
    <w:p w:rsidR="00A77B3E">
      <w:r>
        <w:t>УСТАНОВИЛ:</w:t>
      </w:r>
    </w:p>
    <w:p w:rsidR="00A77B3E">
      <w:r>
        <w:t>Прокуратурой города при осуществлении надзорной деятельности</w:t>
      </w:r>
    </w:p>
    <w:p w:rsidR="00A77B3E">
      <w:r>
        <w:t>за исполнением наименование организации</w:t>
      </w:r>
    </w:p>
    <w:p w:rsidR="00A77B3E">
      <w:r>
        <w:t>(далее - наименование организации) требований федерального законодательства</w:t>
      </w:r>
    </w:p>
    <w:p w:rsidR="00A77B3E">
      <w:r>
        <w:t>выявлены нарушения законов.</w:t>
      </w:r>
    </w:p>
    <w:p w:rsidR="00A77B3E">
      <w:r>
        <w:t>Надзорными мероприятиями установлено, что в наименование организации</w:t>
      </w:r>
    </w:p>
    <w:p w:rsidR="00A77B3E">
      <w:r>
        <w:t>на основании заключенного трудового договора от дата № 211</w:t>
      </w:r>
    </w:p>
    <w:p w:rsidR="00A77B3E">
      <w:r>
        <w:t>на должность начальника административно-хозяйственной службы принят</w:t>
      </w:r>
    </w:p>
    <w:p w:rsidR="00A77B3E">
      <w:r>
        <w:t>и фактически привлечен к трудовой деятельности работник фио паспортные данные, ранее замещавший должность федеральной государственной гражданской службы помощника судьи Алуштинского городского суда адрес, которая включена в перечень должностей федеральных государственных гражданских служащих замещающих должность в аппаратах районных, городских судов адрес, Крымского военного гарнизонного военного суда, в Управлении Судебного департамента в адрес, которые представлять сведения о своих доходах и расходах, утвержденный приказом Управления Судебного департамента в адрес от дата № 173-ОД и действовавший на день его увольнения дата с указанной должности.</w:t>
      </w:r>
    </w:p>
    <w:p w:rsidR="00A77B3E">
      <w:r>
        <w:t xml:space="preserve">дата в ходе судебного заседания защитник фио вину в совершенном правонарушении признал, указал, что действительно, имело место несвоевременное направление сообщения о заключении трудового договора с фио, однако пропуск установленного законом срока, является следствием действия третьих лиц (наёмных работников), ходатайствовал перед судом о применении положений статьи 2.9 КоАП РФ. </w:t>
      </w:r>
    </w:p>
    <w:p w:rsidR="00A77B3E">
      <w:r>
        <w:t>В судебном заседании присутствовал сотрудник прокуратуры адрес фио, поддержавший постановление о возбуждении дела об административном правонарушении. Решение вопроса об уменьшении суммы штрафа оставил на усмотрение суда, при этом подтвердил, что выявленное правонарушение обществом устранено добровольно, возражал против признания вмененного фио правонарушения малозначительным решительно возражал, указав при этом, что правонарушения, в сфере борьбы с коррупцией в данном случае посягают на общественное благополучие, затрагивают неограниченный круг лиц, в связи с чем, должны лицо, виновное в совершении данного правонарушения, должно быть привлечено к административной ответственности в пределах санкции статьи 19.29 КОАП РФ.</w:t>
      </w:r>
    </w:p>
    <w:p w:rsidR="00A77B3E">
      <w:r>
        <w:t>Мировой судья, исследовав материалы дела об административном правонарушении, приходит к следующему.</w:t>
      </w:r>
    </w:p>
    <w:p w:rsidR="00A77B3E">
      <w:r>
        <w:t>Между наименование организации и фио заключен трудовой договор от дата № 211, в соответствии с которым, фио назначена на должность начальника административно-хозяйственной службы.</w:t>
      </w:r>
    </w:p>
    <w:p w:rsidR="00A77B3E">
      <w:r>
        <w:t>В нарушение части 2 статьи 22, части 4 статьи 64.1 ТК РФ, пункта 2 приложения к постановлению № 29, требований Федерального закона № 273-ФЗ «Миндальная Роща» как работодатель при заключении трудового договора дата и фактическом привлечении к трудовой деятельности работника фио паспортные данные, замещавшего до дата должность государственной службы стажера по должности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адрес, включенную в перечень</w:t>
      </w:r>
    </w:p>
    <w:p w:rsidR="00A77B3E">
      <w:r>
        <w:t>установленный нормативным правовым актом Российской Федерации, в десятидневный срок, а именно с  дата по дата не сообщил в письменной форме о заключении такого договора представителю нанимателя работодателю) государственного служащего по последнему месту его службы в Алуштинский городской суд адрес в порядке, установленном нормативным правовым актом Российской Федерации.</w:t>
      </w:r>
    </w:p>
    <w:p w:rsidR="00A77B3E">
      <w:r>
        <w:t>Факт совершения административного правонарушения подтвержден постановлением о возбуждении дела об административном правонарушении, трудовым договором, копией трудовой книжки, карточкой сотрудника, договором о полной индивидуальной материальной ответственности,  другими документами, не доверять которым у суда оснований не имеется.</w:t>
      </w:r>
    </w:p>
    <w:p w:rsidR="00A77B3E">
      <w:r>
        <w:t xml:space="preserve">В соответствии с положениями статьи 19.29 КоАП РФ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дата N 273-ФЗ "О противодействии коррупции", влечет наложение административного штрафа на юридических лиц - от ста тысяч до сумма прописью. </w:t>
      </w:r>
    </w:p>
    <w:p w:rsidR="00A77B3E">
      <w:r>
        <w:t xml:space="preserve">В рассматриваемом случае, субъектом правонарушения является должностное лицо – фио осуществляющий функции руководителя юридического лица в период совершения административного правонарушения. </w:t>
      </w:r>
    </w:p>
    <w:p w:rsidR="00A77B3E">
      <w:r>
        <w:t>При назначении наказания суд принимает во внимание характер совершенного правонарушения. Обстоятельств, отягчающих административную ответственность, судом не установлено.</w:t>
      </w:r>
    </w:p>
    <w:p w:rsidR="00A77B3E">
      <w:r>
        <w:t xml:space="preserve">Установлены обстоятельства смягчающие административную ответственность – признание вины, раскаяние в содеянном, принятие мер по устранению выявленного нарушения, после его выявления. </w:t>
      </w:r>
    </w:p>
    <w:p w:rsidR="00A77B3E">
      <w:r>
        <w:t>Что касается ходатайства защитника о применении положений статьи 2.9 КоАП РФ, а следовательно, признании вмененного фио правонарушения малозначительным, суд указывает следующее.</w:t>
      </w:r>
    </w:p>
    <w:p w:rsidR="00A77B3E">
      <w:r>
        <w:t>Согласно статье 2.9 КоАП РФ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 xml:space="preserve">Малозначительность правонарушения имеет место при отсутствии существенной угрозы охраняемым общественным отношениям. Такие обстоятельства, как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в силу частей 2, 3 статьи 4.1 КоАП РФ, учитываются при назначении административного наказания. </w:t>
      </w:r>
    </w:p>
    <w:p w:rsidR="00A77B3E">
      <w:r>
        <w:t xml:space="preserve">В соответствии с абзацем третьим пункта 21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A77B3E">
      <w:r>
        <w:t xml:space="preserve">Объективная сторона состава административного правонарушения, предусмотренного статьей 19.29 КоАП РФ, заключается в противоправном бездействии, выразившемся в неуведомлении представителя нанимателя (работодателя) по прежнему месту службы принимаемого на работу бывшего государственного или муниципального служащего. </w:t>
      </w:r>
    </w:p>
    <w:p w:rsidR="00A77B3E">
      <w:r>
        <w:t xml:space="preserve">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статьей 19.29 КоАП РФ,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 </w:t>
      </w:r>
    </w:p>
    <w:p w:rsidR="00A77B3E">
      <w:r>
        <w:t>Санкция статьи 19.29 КоАП РФ устанавливает значительные суммы штрафа за несоблюдение требований федеральных законов, направленных на противодействие коррупции, против порядка управления.</w:t>
      </w:r>
    </w:p>
    <w:p w:rsidR="00A77B3E">
      <w:r>
        <w:t>На основании изложенного выше, признание вмененного административного правонарушения фио  - только по мотиву ненаступления общественно опасных последствий - основан на неправильном применении норм материального права, в связи с чем, ходатайство защитника о примени положений статьи 2.9 КоАП РФ удовлетворению не подлежит.</w:t>
      </w:r>
    </w:p>
    <w:p w:rsidR="00A77B3E">
      <w:r>
        <w:t>На основании изложенного выше, должностному лицу – фио надлежит назначить наказание в виде административного штрафа, в пределах санкции статьи 19.29 КоАП РФ.</w:t>
      </w:r>
    </w:p>
    <w:p w:rsidR="00A77B3E">
      <w:r>
        <w:t>На основании вышеизложенного, руководствуясь ст. 19.29 КоАП РФ</w:t>
      </w:r>
    </w:p>
    <w:p w:rsidR="00A77B3E">
      <w:r>
        <w:t>ПОСТАНОВИЛ:</w:t>
      </w:r>
    </w:p>
    <w:p w:rsidR="00A77B3E">
      <w:r>
        <w:t>фио паспортные данные, признать виновным в совершении административного правонарушения, ответственность за которое установлена статьей 19.29 КоАП РФ и подвергнуть административному наказанию в виде административного штрафа в сумме сумма.</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Получатель: Получатель: УФК по адрес (Министерство юстиции адрес) - Наименование банка: Отделение адрес Банка России//УФК по адрес - ИНН телефон - КПП телефон БИК телефон Единый казначейский счет  40102810645370000035 - Казначейский счет  03100643000000017500 - Лицевой счет  телефон в УФК по  адрес Код Сводного реестра телефон, КБК телефон телефон, УИН 0410760300235003862419177.</w:t>
      </w:r>
    </w:p>
    <w:p w:rsidR="00A77B3E">
      <w:r>
        <w:t>Постановление может быть обжаловано в Алуштинский городской суд адрес через мирового судью в течение 10 суток со дня получения копии постановления.</w:t>
      </w:r>
    </w:p>
    <w:p w:rsidR="00A77B3E">
      <w:r>
        <w:t xml:space="preserve">Мировой судья  </w:t>
        <w:tab/>
        <w:tab/>
        <w:t xml:space="preserve">                       </w:t>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