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5-23- 395/2024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зарегистрированного по адресу: адрес, гражданин РФ, паспортные данные,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№188105822330001327640 от дата фио был привлечен к административной ответственности по статье 12.20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 вину в совершении административного правонарушения признал в полном объеме, обстоятельства, изложенные в протоколе об административном правонарушении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 заверенной копией №188105822330001327640 от дата, которым фио был привлечен к административной ответственности по статье 12.20 КоАП РФ, ему назначено административное наказание в виде административного штрафа в сумме сумма.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 (одна тысяча).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0410760300235003952420136.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