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5-23- 397/2024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№18810582230927208765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№18810582230927208765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0410760300235003972420161.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