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5-23- 403/2024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№18810582240514125000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постановления №18810582240514125000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0410760300235004032420126.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