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5-23- 414/2024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- 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>фио, паспортные данные, зарегистрированного по адресу6 адрес, телефон, официально нетрудоустроенного ранее привлекался к административной ответственности,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Постановлением №18810582240401014998 от дата фио был привлечен к административной ответственности по пункту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В судебном заседании фио участия не принимал, о причинах неявки суду не сообщил, при этом, о дате, времени и месте проведения судебного заседания судом извещен надлежащим образом, посредством направления судебной повестки по адресу регистрации.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дата,  заверенной копией постановления №18810582240401014998 от дата, которым фио был привлечен к административной ответственности по пункту 2 статьи 12.9 КоАП РФ,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двукратном размере суммы неуплаченного штрафа -  в  размере 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 (одна тысяча).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0410760300235004142420102.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