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5-23-534/2024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№0355431010124071501005920 от дата  фио,  был привлечен к административной ответственности по п. 2 статьи 8.14 Закона адрес №45,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дате, времени и месте рассмотрения протокола в отношении него был извещен судом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 №0355431010424111401008250 от дата, заверенной копией постановления №0355431010124071501005920 от дата, которым  фио,  был привлечен к административной ответственности по п. 2 статьи 8.14 Закона адрес №45,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0410760300235005342420159.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