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5-23-591/2025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паспортные данные, зарегистрированного и проживающего по адресу: адрес, ранее неоднократно привлекался к административной ответственности в части нарушения ПДД РФ,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«Хавал», модель «Дарго» государственный регистрационный знак К888АТ82 в состоянии опьянения, установленное актом освидетельствования на состояние алкогольного опьянения 82АО№040006 от дата (результат освидетельствования 1,121 мг/л,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в судебное заседание не явился, смс-уведомлением был заблаговременно извещен о дате, времени и месте проведения судебного заседания, в связи с чем, суд приходит к выводу о возможности рассмотреть протокол об административном правонарушении в его отсутствие.</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82АП№306105 от дата, в котором зафиксированы обстоятельства совершения административного правонарушения, в протоколе указано, что фио . управлял транспортным средством в состоянии опьянения, протокол подписан им без замечаний, даны пояснения в части несогласия с результатами акта медицинского освидетельствования;</w:t>
      </w:r>
    </w:p>
    <w:p w:rsidR="00A77B3E">
      <w:r>
        <w:t>- протоколом об отстранении от управления транспортным средством серии 82СИ №002235 от дата, в соответствии с которым, фио был отстранен от управления транспортным средством марки «Хавал», модель «Дарго» государственный регистрационный знак К888АТ82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 №040006 от дата в соответствии с которым у фио установлено состояние алкогольного опьянения (результат освидетельствования составил 1,121 мг/л);</w:t>
      </w:r>
    </w:p>
    <w:p w:rsidR="00A77B3E">
      <w:r>
        <w:t>- тестом анализатора паров этанола в исполнении «Алкотектор Юпитер» №000200 от дата, результат освидетельствования составил 1,121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7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7 (семь)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УИН:18810491251500004129.</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