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5-23-628/2025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УССР, паспортные данные,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№18810082250506144890 от дата фио был привлечен к административной ответственности по статье 12.6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участия не принимал, о дате, времени и месте рассмотрения протокола об административном правонарушении судом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82АП№308102 от дата,  заверенной копией №18810082250506144890 от дата, которым фио был привлечен к административной ответственности по статье 12.6 КоАП РФ,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(три тысячи).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0410760300235006282520139.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