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5-23-645/2025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УССР, зарегистрирован и проживает по адресу: адрес, гражданин РФ, паспортные данные, официально не трудоустроенного, ранее привлекавшегося к административной ответственности,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№367/25/82006-АП от дата (л.д. 2);</w:t>
      </w:r>
    </w:p>
    <w:p w:rsidR="00A77B3E">
      <w:r>
        <w:t>- копией требования о явке №16206/25/82006-ИП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 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адрес60-летия СССР, 28 Почтовый адрес: адрес60-летия СССР, 28, ОГРН 1149102019164, Банковские реквизиты: - Получатель: УФК по адрес (Министерство юстиции адрес), Наименование банка: ОКЦ N 7 наименование организации России //УФК по адрес ИНН телефон - КПП телефон - БИК телефон, Единый казначейский счет 40102810645370000035, Казначейский счет 03100643000000017500 –  Лицевой счет телефон в УФК по адрес Код Сводного реестра телефон, ОКТМО телефон, КБК телефон телефон, УИН 0410760300235006452517100.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