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5-23-689/2025</w:t>
      </w:r>
    </w:p>
    <w:p w:rsidR="00A77B3E"/>
    <w:p w:rsidR="00A77B3E">
      <w:r>
        <w:t>ПОСТАНОВЛЕНИЕ</w:t>
      </w:r>
    </w:p>
    <w:p w:rsidR="00A77B3E">
      <w:r>
        <w:t>по делу об административном правонарушении</w:t>
      </w:r>
    </w:p>
    <w:p w:rsidR="00A77B3E">
      <w:r>
        <w:t xml:space="preserve"> </w:t>
      </w:r>
    </w:p>
    <w:p w:rsidR="00A77B3E">
      <w:r>
        <w:t xml:space="preserve">дата                                   </w:t>
        <w:tab/>
        <w:tab/>
        <w:t xml:space="preserve">         адрес</w:t>
      </w:r>
    </w:p>
    <w:p w:rsidR="00A77B3E"/>
    <w:p w:rsidR="00A77B3E">
      <w:r>
        <w:t xml:space="preserve">И.о. мирового судьи судебного участка № 23 Алуштинского судебного района (городской адрес) адрес – мировой судья судебного участка № 24 Алуштинского судебного района (городской адрес) адрес фио, </w:t>
      </w:r>
    </w:p>
    <w:p w:rsidR="00A77B3E">
      <w:r>
        <w:t>с участием лица, в отношении которого ведется производство по делу об административном правонарушении, - Старых Е.В.,</w:t>
      </w:r>
    </w:p>
    <w:p w:rsidR="00A77B3E">
      <w:r>
        <w:t xml:space="preserve">рассмотрев дело об административном правонарушении поступившее из ОСБ ДПС ГИБДД МВД по адрес, в отношении </w:t>
      </w:r>
    </w:p>
    <w:p w:rsidR="00A77B3E">
      <w:r>
        <w:t xml:space="preserve">Старых фио, паспортные данные гражданина России, паспортные данные; не женатого, на иждивении несовершеннолетних детей не имеющего, зарегистрированного и проживающего  по адресу: адрес, </w:t>
      </w:r>
    </w:p>
    <w:p w:rsidR="00A77B3E">
      <w:r>
        <w:t xml:space="preserve"> по ч. 3 ст. 12.8 Кодекса Российской Федерации об административных правонарушениях (далее по тексту – КоАП РФ),</w:t>
      </w:r>
    </w:p>
    <w:p w:rsidR="00A77B3E"/>
    <w:p w:rsidR="00A77B3E">
      <w:r>
        <w:t xml:space="preserve">УСТАНОВИЛ: </w:t>
      </w:r>
    </w:p>
    <w:p w:rsidR="00A77B3E"/>
    <w:p w:rsidR="00A77B3E">
      <w:r>
        <w:t>Старых Е.В. дата в время в районе дома № 11 по                         адрес, адрес, не имея права управления транспортным средством, управлял транспортным средством – автомобилем марки марка автомобиля государственный регистрационный знак В513ТХ82, в состоянии алкогольного опьянения, чем нарушил требования п.п. 2.1.1, 2.7 ПДД РФ, то есть совершил административное правонарушение, предусмотренное ч. 3 ст. 12.8 КоАП РФ.</w:t>
      </w:r>
    </w:p>
    <w:p w:rsidR="00A77B3E">
      <w:r>
        <w:t>В судебном заседании лицо, в отношении которого ведется производство по делу об административном правонарушении, которому разъяснены права, предусмотренные ст. 25.1 Кодекса РФ об АП и ст. 51 Конституции РФ, в услугах адвоката (защитника) не нуждается, отводов не заявлял, инвалидность отрицает, Старых Е.В. вину не признал.</w:t>
      </w:r>
    </w:p>
    <w:p w:rsidR="00A77B3E">
      <w:r>
        <w:t xml:space="preserve">Выслушав лицо, в отношении которого ведется производство по делу об административном правонарушении, исследовав представленные материалы дела, полагаю, что вина его полностью установлена и подтверждается совокупностью собранных по делу доказательств, а именно: </w:t>
      </w:r>
    </w:p>
    <w:p w:rsidR="00A77B3E">
      <w:r>
        <w:t xml:space="preserve">- протоколом об административном правонарушении серии 82 АП № 301101 от дата (л.д. 1). Протокол составлен уполномоченным лицом, копия протокола вручена Старых Е.В. Существенных недостатков, которые могли бы повлечь его недействительность, протокол не содержит; </w:t>
      </w:r>
    </w:p>
    <w:p w:rsidR="00A77B3E">
      <w:r>
        <w:t xml:space="preserve">- протоколом об отстранении Старых Е.В. от управления транспортным средством серии 82 ОТ № 082029 от дата, ввиду наличия достаточных оснований полагать, что он находился в состоянии опьянения (л.д. 3); </w:t>
      </w:r>
    </w:p>
    <w:p w:rsidR="00A77B3E">
      <w:r>
        <w:t xml:space="preserve">- актом освидетельствования на состояние алкогольного опьянения серии 82 АО            № 038920 от дата, которым установлено состояние алкогольного опьянения           Старых Е.В., с приложением чека прибора, показания прибора – 0,779 мг/л (л.д.4,5); </w:t>
      </w:r>
    </w:p>
    <w:p w:rsidR="00A77B3E">
      <w:r>
        <w:t xml:space="preserve">- копией свидетельства о поверке (л.д. 7); </w:t>
      </w:r>
    </w:p>
    <w:p w:rsidR="00A77B3E">
      <w:r>
        <w:t xml:space="preserve">- протоколом 82 ПЗ № 076817 о задержании транспортного средства от дата (л.д. 6); </w:t>
      </w:r>
    </w:p>
    <w:p w:rsidR="00A77B3E"/>
    <w:p w:rsidR="00A77B3E">
      <w:r>
        <w:t xml:space="preserve">- видеозаписью обеспечения мер производства по делу об административном правонарушении (л.д. 15); </w:t>
      </w:r>
    </w:p>
    <w:p w:rsidR="00A77B3E">
      <w:r>
        <w:t>- копией постановления по делу об административном правонарушении по ч. 1              ст. 12.3 КоАП РФ в отношении Старых Е.В. (л.д. 9);</w:t>
      </w:r>
    </w:p>
    <w:p w:rsidR="00A77B3E">
      <w:r>
        <w:t>- справкой инспектора группы по ИАЗ ОСБ ДПС Госавтоинспекции МВД по адрес от дата, из которой следует, что Старых Е.В. водительское удостоверение  не получал  (л.д. 11);</w:t>
      </w:r>
    </w:p>
    <w:p w:rsidR="00A77B3E">
      <w:r>
        <w:tab/>
        <w:t>- справкой старшего инспектора группы по ИАЗ ОСБ ДПС Госавтоинспекции МВД по адрес от дата (л.д. 12);</w:t>
      </w:r>
    </w:p>
    <w:p w:rsidR="00A77B3E">
      <w:r>
        <w:tab/>
        <w:t>- копией паспорта на имя Старых Е.В. (л.д. 13);</w:t>
      </w:r>
    </w:p>
    <w:p w:rsidR="00A77B3E">
      <w:r>
        <w:tab/>
        <w:t>- справкой ГБУЗ «Крымский Научно-практический центр наркологии» (л.д. 16);</w:t>
      </w:r>
    </w:p>
    <w:p w:rsidR="00A77B3E">
      <w:r>
        <w:tab/>
        <w:t>- протоколом о доставлении 61 ЕР телефон от дата (л.д. 17);</w:t>
      </w:r>
    </w:p>
    <w:p w:rsidR="00A77B3E">
      <w:r>
        <w:tab/>
        <w:t>- протоколом об административном задержании серии 82 АЗ № 002285 от дата (л.д. 18);</w:t>
      </w:r>
    </w:p>
    <w:p w:rsidR="00A77B3E">
      <w:r>
        <w:tab/>
        <w:t>- результатами поиска административных правонарушений Старых Е.В. (л.д. 8,10).</w:t>
      </w:r>
    </w:p>
    <w:p w:rsidR="00A77B3E">
      <w:r>
        <w:tab/>
        <w:t>Согласно требованиям п. 2.1.1 ПДД РФ,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w:t>
      </w:r>
    </w:p>
    <w:p w:rsidR="00A77B3E">
      <w:r>
        <w:t>Согласно правовой позиции, выраженной в Постановлении Пленума Верховного Суда Российской Федерации от дата №18 "О некоторых вопросах, возникающих у судов при применении Особенной части Кодекса Российской Федерации об административных правонарушениях", при определении субъекта административного правонарушения, предусмотренного главой 12 Кодекса Российской Федерации об административных правонарушениях, следует учитывать, что водителем является лицо, управляющее транспортным средством, независимо от того, имеется ли у него право управления транспортными средствами всех категорий или только определенной категории либо такое право отсутствует вообще.</w:t>
      </w:r>
    </w:p>
    <w:p w:rsidR="00A77B3E">
      <w:r>
        <w:t>В соответствии с п. 2.7 ПДД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A77B3E">
      <w:r>
        <w:t>Таким образом, оценив все собранные по делу доказательства в их совокупности, полагаю, что действия Старых Е.В. следует квалифицировать по ч. 3 ст. 12.8 КоАП РФ, как управление транспортным средством водителем, находящимся в состоянии опьянения, и не имеющим права управления транспортными средствами, если такие действия не содержат уголовно наказуемого деяния.</w:t>
      </w:r>
    </w:p>
    <w:p w:rsidR="00A77B3E">
      <w:r>
        <w:t>При назначении наказания учитывается характер совершенного правонарушения, личность Старых Е.В., его имущественное и семейное положение, а также обстоятельства, смягчающие и отягчающие ответственность за совершенное правонарушение.</w:t>
      </w:r>
    </w:p>
    <w:p w:rsidR="00A77B3E">
      <w:r>
        <w:t>Обстоятельств, смягчающих административную ответственность судом не установлено.</w:t>
      </w:r>
    </w:p>
    <w:p w:rsidR="00A77B3E">
      <w:r>
        <w:t>Отягчающих административную ответственность обстоятельств, в соответствии со статьей 4.3 Кодекса РФ об АП судом не установлено.</w:t>
      </w:r>
    </w:p>
    <w:p w:rsidR="00A77B3E">
      <w:r>
        <w:t xml:space="preserve">При назначении административного наказания, суд учитывает личность лица, в отношении которого ведется производство по делу об административном правонарушении, обстоятельства дела, отсутствие смягчающих и отягчающих административную ответственность обстоятельств, характер правонарушения. </w:t>
      </w:r>
    </w:p>
    <w:p w:rsidR="00A77B3E">
      <w:r>
        <w:t>Согласно санкции ч. 3 ст. 12.8 КоАП РФ, совершенное фио деяние 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сумма прописью.</w:t>
      </w:r>
    </w:p>
    <w:p w:rsidR="00A77B3E">
      <w:r>
        <w:t>При этом к числу лиц, которым не может быть назначен административный арест, в соответствии с ч. 2 ст. 3.9 КоАП РФ, Старых Е.В. не относится.</w:t>
      </w:r>
    </w:p>
    <w:p w:rsidR="00A77B3E">
      <w:r>
        <w:t>На основании вышеизложенного мировой судья считает, что с учетом данных о личности нарушителя о применении административного наказания только в виде административного ареста, поскольку в силу характера деяния и личности нарушителя применение иных видов наказания не обеспечит реализации задач административной ответственности.</w:t>
      </w:r>
    </w:p>
    <w:p w:rsidR="00A77B3E">
      <w:r>
        <w:t xml:space="preserve">Таким образом, Старых Е.В. следует назначить наказание в виде административного ареста в пределах санкции статьи КоАП РФ за совершенное им правонарушение.  </w:t>
      </w:r>
    </w:p>
    <w:p w:rsidR="00A77B3E">
      <w:r>
        <w:t>Согласно протоколу о доставлении лица, совершившего административное правонарушение 61 ЕР телефон от дата, Старых Е.В. доставлен в ОМВД России по      адрес дата в время.</w:t>
      </w:r>
    </w:p>
    <w:p w:rsidR="00A77B3E">
      <w:r>
        <w:t>На основании изложенного, руководствуясь ст. ст. 3.9, ч. 3 ст. 12.8, 29.10 КоАП РФ, мировой судья</w:t>
      </w:r>
    </w:p>
    <w:p w:rsidR="00A77B3E"/>
    <w:p w:rsidR="00A77B3E">
      <w:r>
        <w:t>ПОСТАНОВИЛ:</w:t>
      </w:r>
    </w:p>
    <w:p w:rsidR="00A77B3E"/>
    <w:p w:rsidR="00A77B3E">
      <w:r>
        <w:t xml:space="preserve">Признать Старых фио виновным в совершении административного правонарушения, предусмотренного ч. 3 ст. 12.8 КоАП РФ, и назначить ему наказание в виде административного ареста сроком на 12 (двенадцать) суток. </w:t>
      </w:r>
    </w:p>
    <w:p w:rsidR="00A77B3E">
      <w:r>
        <w:t>Срок административного ареста Старых фио исчислять с момента доставления в ОМВД России по адрес,  т.е. с дата в время.</w:t>
      </w:r>
    </w:p>
    <w:p w:rsidR="00A77B3E">
      <w:r>
        <w:tab/>
        <w:t xml:space="preserve">Постановление подлежит немедленному исполнению и может быть обжаловано в Алуштинский городской суд в течение десяти суток с момента вручения или получения копии постановления, через мирового судью судебного участка № 23 Алуштинского судебного района (городской адрес) адрес. </w:t>
      </w:r>
    </w:p>
    <w:p w:rsidR="00A77B3E"/>
    <w:p w:rsidR="00A77B3E">
      <w:r>
        <w:t>Мировой судья                                                                                              фио</w:t>
      </w:r>
    </w:p>
    <w:p w:rsidR="00A77B3E">
      <w:r>
        <w:tab/>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