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5-23-692/2025</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 рассмотрев материалы дела об административном правонарушении, в отношении фио, паспортные данные, зарегистрированного по адресу6 адрес, официально нетрудоустроенного, ранее к административной ответственности не привлекался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управлял транспортным средством марки «Дэо», модель «Нексия» государственный регистрационный знак Р324АО82 в состоянии опьянения, установленное актом освидетельствования на состояние алкогольного опьянения 82АО№040112 от дата (результат освидетельствования 1,321 мг/л, установлено состояние опьянения),  тем самым фио нарушил п.2.7 ПДД РФ, следовательно, совершил административное правонарушение, предусмотренное ч.1 ст.12.8  КоАП РФ.</w:t>
      </w:r>
    </w:p>
    <w:p w:rsidR="00A77B3E">
      <w:r>
        <w:t>фио в судебном заседании участия не принимал, о причинах неявки суду не сообщил, о дате и времени рассмотрения протокола был извещен смс-уведомление, согласие на которое имеется в материалах дела.</w:t>
      </w:r>
    </w:p>
    <w:p w:rsidR="00A77B3E">
      <w:r>
        <w:t xml:space="preserve">На основании изложенного выше, мировой судья пришел к выводу о возможности рассмотреть дело об административном правонарушении в отсутствие неявившегося фио </w:t>
      </w:r>
    </w:p>
    <w:p w:rsidR="00A77B3E">
      <w:r>
        <w:t xml:space="preserve">Исследовав материалы дела,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82АП№306371 от дата, в котором зафиксированы обстоятельства совершения административного правонарушения, в протоколе указано, что фио управлял транспортным средством в состоянии опьянения, протокол подписан им без замечаний;</w:t>
      </w:r>
    </w:p>
    <w:p w:rsidR="00A77B3E">
      <w:r>
        <w:t>- протоколом об отстранении от управления транспортным средством серии 82ОТ№079604 от дата, в соответствии с которым, фио был отстранен от управления транспортным средством марки «Дэо», модель «Нексия» государственный регистрационный знак Р324АО82 в виду достаточных оснований полагать, что лицо, управляющее транспортным средством, находится в состоянии опьянения;</w:t>
      </w:r>
    </w:p>
    <w:p w:rsidR="00A77B3E">
      <w:r>
        <w:t>- актом освидетельствования на состояние алкогольного опьянения 82АО№040112 от дата в соответствии с которым у фио установлено состояние алкогольного опьянения (результат освидетельствования составил 1,321 мг/л);</w:t>
      </w:r>
    </w:p>
    <w:p w:rsidR="00A77B3E">
      <w:r>
        <w:t>- тестом анализатора паров этанола в исполнении «Алкотектор Юпитер» №000200 от дата, результат освидетельствования составил 1,321 мг/л;</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Руководствуясь  ст. ст. 29.9 - 29.11 КоАП РФ,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УИН:18810491251500004889.</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