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5-23-752/2025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№18810582240919025281 от дата  фио, 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82АП№295449 от дата,  заверенной копией постановления №18810582240919025281 от дата  фио,  был привлечен к административной ответственности по части 1.1 статьи 12.17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0410760300235007522520174.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