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5-23-814/2025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№8207М250094 от дата  фио,  был привлечен к административной ответственности по части 1 статьи 19.15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в ходе судебного заседания фио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оспаривал, дополнительно указал, что потерял реквизиты для оплаты штрафа.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82007М250534 от дата,  заверенной копией постановления №8207М250094 от дата, которым  фио,  был привлечен к административной ответственности по части 1 статьи 19.15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0410760300235008142520151.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