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Дело № 5-24-64/2025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</w:t>
        <w:tab/>
        <w:t xml:space="preserve">                    </w:t>
        <w:tab/>
        <w:tab/>
        <w:t xml:space="preserve">  адрес</w:t>
      </w:r>
    </w:p>
    <w:p w:rsidR="00A77B3E">
      <w:r>
        <w:t>Мировой судья судебного участка ... Алуштинского  судебного района (городской адрес) адрес фио, с участием лица, в отношении которого ведется производство по делу об административном правонарушении, - фио,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... по адрес, в отношении должностного лица</w:t>
      </w:r>
    </w:p>
    <w:p w:rsidR="00A77B3E">
      <w:r>
        <w:t>фио, паспортные данные, настоятеля ... адрес адрес ..., проживающего по адресу: адрес, ул. фио, ...</w:t>
      </w:r>
    </w:p>
    <w:p w:rsidR="00A77B3E">
      <w:r>
        <w:t>по ст. 15.5 КоАП РФ,</w:t>
      </w:r>
    </w:p>
    <w:p w:rsidR="00A77B3E">
      <w:r>
        <w:t xml:space="preserve"> </w:t>
      </w:r>
    </w:p>
    <w:p w:rsidR="00A77B3E">
      <w:r>
        <w:t>У С Т А Н О В И Л:</w:t>
      </w:r>
    </w:p>
    <w:p w:rsidR="00A77B3E"/>
    <w:p w:rsidR="00A77B3E">
      <w:r>
        <w:t>фио, являясь должностным лицом – ... ... адрес адрес ..., (место нахождения: адрес, ул. фио, д...), нарушил установленный законодательством о налогах и сборах срок представления налоговой декларации по налогу, уплачиваемому в связи с применением упрощенной системы налогообложения (УСН) за дата, что является нарушением требований п. 1 ч. 1 ст. 346.23 НК РФ.</w:t>
      </w:r>
    </w:p>
    <w:p w:rsidR="00A77B3E">
      <w:r>
        <w:t>Так, в соответствии с п. 1 ч. 1 ст. 346.23 НК Российской Федерации по итогам налогового периода налогоплательщики представляют налоговую декларацию в налоговый орган по месту нахождения организации не позднее дата года, следующего за истекшим налоговым периодом.</w:t>
      </w:r>
    </w:p>
    <w:p w:rsidR="00A77B3E">
      <w:r>
        <w:t xml:space="preserve">Следовательно, предельный срок представления налоговой декларации по налогу, уплачиваемому в связи с применением упрощенной системы налогообложения (УСН) за дата является дата. </w:t>
      </w:r>
    </w:p>
    <w:p w:rsidR="00A77B3E">
      <w:r>
        <w:t xml:space="preserve">фио представил в налоговый орган налоговую декларацию по налогу, уплачиваемому в связи с применением упрощенной системы налогообложения (УСН) за дата с нарушением установленного срока – дата, чем нарушил вышеуказанные требования НК РФ, то есть совершил административное правонарушение, предусмотренное ст. 15.5 КоАП РФ.    </w:t>
      </w:r>
    </w:p>
    <w:p w:rsidR="00A77B3E">
      <w:r>
        <w:t xml:space="preserve">В судебном заседании фио, которому разъяснены права, предусмотренные ст. 25.1 Кодекса РФ об АП и ст. 51 Конституции РФ, свою вину признал, в содеянном раскаялся. Просил суд строго не наказывать. </w:t>
      </w:r>
    </w:p>
    <w:p w:rsidR="00A77B3E">
      <w:r>
        <w:t xml:space="preserve">Исследовав представленные материалы дела, мировой судья приходит к выводу о том, что вина фио полностью установлена и подтверждается совокупностью собранных по делу доказательств, а именно: протоколом об административном правонарушении от дата, составленным уполномоченным должностным лицом в соответствии с требованиями КоАП РФ (л.д. 1-2); копией акта налоговой проверки № 1198 от дата (л.д. 8-10); копией квитанции (л.д. 11);  выпиской из ЕГРЮЛ (л.д. 14-15); сведениями фио, которыми подтверждается факт представления в налоговый орган налоговой декларации (УСН) – дата, то есть с нарушением установленного законом срока (л.д. 12). 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>Действия фио необходимо квалифицировать по ст. 15.5 КоАП РФ,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фио, его имущественное и семейное положение.</w:t>
      </w:r>
    </w:p>
    <w:p w:rsidR="00A77B3E">
      <w:r>
        <w:t>Обстоятельством, смягчающим административную ответственность,              фио в соответствии со ст. 4.2 Кодекса Российской Федерации об административных правонарушениях суд признает признание вины и раскаяние в содеянном. Обстоятельств отягчающих наказание, не установлено.</w:t>
      </w:r>
    </w:p>
    <w:p w:rsidR="00A77B3E">
      <w:r>
        <w:t>С учетом установленных по делу обстоятельств, личности виновного, наличием обстоятельств, смягчающих и отсутствием отягчающих обстоятельств ответственность, мировой судья считает возможным назначить ему наказание в виде предупреждения, что предусмотрено санкцией ст. 15.5 КоАП РФ.</w:t>
      </w:r>
    </w:p>
    <w:p w:rsidR="00A77B3E">
      <w:r>
        <w:t xml:space="preserve">Оснований для назначения иного, более строгого вида наказания, по мнению мирового судьи, не имеется. </w:t>
      </w:r>
    </w:p>
    <w:p w:rsidR="00A77B3E">
      <w:r>
        <w:t>Срок давности привлечения лица к административной ответственности не истек. Оснований для прекращения производства по делу не имеется.</w:t>
      </w:r>
    </w:p>
    <w:p w:rsidR="00A77B3E">
      <w:r>
        <w:t>Руководствуясь ст.ст. 29.9,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Алуштинский городской суд адрес в течение 10 дней со дня вручения или получения копии постановления, через мирового судью судебного участка ... Алуштинского судебного района (городской адрес) адрес.</w:t>
      </w:r>
    </w:p>
    <w:p w:rsidR="00A77B3E"/>
    <w:p w:rsidR="00A77B3E">
      <w:r>
        <w:t xml:space="preserve">Мировой судья                                 </w:t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