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Дело № 5-24-65/2025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 xml:space="preserve">  адрес</w:t>
      </w:r>
    </w:p>
    <w:p w:rsidR="00A77B3E">
      <w:r>
        <w:t xml:space="preserve">Мировой судья судебного участка ... Алуштинского 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фио, паспортные данные, ИНН ..., ... фиоадрес адрес Алушта адрес ...» (место нахождения: адрес), зарегистрированного и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... фио адрес  адрес ...» (место нахождения: адрес), нарушил установленный законодательством о налогах и сборах срок представления налоговой декларации по налогу, уплачиваемому в связи с применением упрощенной системы налогообложения (...) за дата, что является нарушением требований п. 1 ч. 1 ст. 346.23 НК РФ.</w:t>
      </w:r>
    </w:p>
    <w:p w:rsidR="00A77B3E">
      <w:r>
        <w:t>Так, в соответствии с п. 1 ч. 1 ст. 346.23 НК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дата года, следующего за истекшим налоговым периодом.</w:t>
      </w:r>
    </w:p>
    <w:p w:rsidR="00A77B3E">
      <w:r>
        <w:t xml:space="preserve">Следовательно, предельный срок представления налоговой декларации по налогу, уплачиваемому в связи с применением упрощенной системы налогообложения (...) за дата является дата. </w:t>
      </w:r>
    </w:p>
    <w:p w:rsidR="00A77B3E">
      <w:r>
        <w:t xml:space="preserve">фио представил в налоговый орган налоговую декларацию по налогу, уплачиваемому в связи с применением упрощенной системы налогообложения (...) за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 xml:space="preserve"> 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копией акта налоговой проверки № 1197 от дата (л.д. 8-10); копией квитанции (л.д. 11);  выпиской из ЕГРЮЛ (л.д. 14-15); сведениями фио, которыми подтверждается факт представления в налоговый орган налоговой декларации (...) – дата, то есть с нарушением установленного законом срока (л.д. 12).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