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5-24-84/2025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 5 ст. 12.15 КоАП РФ, в отношении  фио, паспортные данные гражданина РФ; зарегистрированного по адресу: адрес, проживающего по адресу: адрес, </w:t>
      </w:r>
    </w:p>
    <w:p w:rsidR="00A77B3E"/>
    <w:p w:rsidR="00A77B3E">
      <w:r>
        <w:t xml:space="preserve">                                                             УСТАНОВИЛ:</w:t>
      </w:r>
    </w:p>
    <w:p w:rsidR="00A77B3E">
      <w:r>
        <w:tab/>
        <w:t xml:space="preserve">дата в время на ... м адрес с Херсонской областью-...», водитель фио, управляя транспортным средством – автомобилем марки телефон...-... (марка автомобиля), государственный регистрационный знак ..., выехал на полосу дороги, предназначенную для встречного движения в нарушение требований горизонтальной дорожной разметки 1.1 ПДД РФ, разделяющей транспортные потоки противоположных направлений, в зоне действия дорожного знака 3.20 "Обгон запрещен". Данное правонарушение является повторным в течение года, тем самым фио совершил административное правонарушение, предусмотренное ч. 5 ст. 12.15 КоАП РФ. </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вину признал. Просил прекратить дело по малозначительности.</w:t>
      </w:r>
    </w:p>
    <w:p w:rsidR="00A77B3E">
      <w:r>
        <w:t>Заслушав фио,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 xml:space="preserve">В силу п. 9.1(1) Правил дорожного движения Российской Федерации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частью 4 статьи 12.15 КоАП РФ. Административная ответственность по ч. 5 ст. 12.15 Кодекса Российской Федерации об административных правонарушениях наступает повторное совершение административного правонарушения, предусмотренного частью 4 настоящей статьи. </w:t>
      </w:r>
    </w:p>
    <w:p w:rsidR="00A77B3E">
      <w:r>
        <w:t xml:space="preserve">Согласно п. 2 ч. 1 ст. 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A77B3E">
      <w:r>
        <w:t xml:space="preserve">Таким образом, квалифицировать административное правонарушение по ч. 5                         ст. 12.15 КоАП РФ можно в случае, если оно совершено в течение года со дня окончания исполнения постановления о назначении административного наказания, которым указанное лицо уже было привлечено к административной ответственности за совершение аналогичного правонарушения. </w:t>
      </w:r>
    </w:p>
    <w:p w:rsidR="00A77B3E">
      <w:r>
        <w:t xml:space="preserve">В судебном заседании установлено, что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 </w:t>
      </w:r>
    </w:p>
    <w:p w:rsidR="00A77B3E">
      <w:r>
        <w:t xml:space="preserve"> - протоколом об административном правонарушении серии ... от дата (л.д.1);</w:t>
      </w:r>
    </w:p>
    <w:p w:rsidR="00A77B3E">
      <w:r>
        <w:t>- копией постановления по делу об административном правонарушении                            № ... от дата (л.д. 4);</w:t>
      </w:r>
    </w:p>
    <w:p w:rsidR="00A77B3E">
      <w:r>
        <w:t xml:space="preserve">- сведениями об отправке фотоматериалов, полученных с применением работающего в автоматическом режиме средства (л.д. 3); </w:t>
      </w:r>
    </w:p>
    <w:p w:rsidR="00A77B3E">
      <w:r>
        <w:t>- копией свидетельства о регистрации транспортного средства, а также копией водительского удостоверения на имя фио (л.д. 6);</w:t>
      </w:r>
    </w:p>
    <w:p w:rsidR="00A77B3E">
      <w:r>
        <w:t>- результатами поиска правонарушений (л.д. 8-9).</w:t>
      </w:r>
    </w:p>
    <w:p w:rsidR="00A77B3E">
      <w:r>
        <w:t>- диском с видеозаписью обстоятельств совершения правонарушения (л.д.7);</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Таким образом, на момент совершения административного правонарушения, то есть на дата, фио считается лицом, подвергнутым административному наказанию за аналогичное правонарушение. </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он в течение года до совершения рассматриваемого правонарушения неоднократно привлекалась к административной ответственности за совершение однородных правонарушений - по главе 12 КоАП РФ, что следует из списка правонарушений. </w:t>
      </w:r>
    </w:p>
    <w:p w:rsidR="00A77B3E">
      <w:r>
        <w:t>При решении вопроса о назначении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фио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4 ст. 12.15, 29.9 - 29.10 КоАП РФ, мировой судья, </w:t>
      </w:r>
    </w:p>
    <w:p w:rsidR="00A77B3E">
      <w:r>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