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5-24-120/2025</w:t>
      </w:r>
    </w:p>
    <w:p w:rsidR="00A77B3E">
      <w:r>
        <w:t xml:space="preserve"> </w:t>
      </w:r>
    </w:p>
    <w:p w:rsidR="00A77B3E">
      <w:r>
        <w:t xml:space="preserve">ПОСТАНОВЛЕНИЕ </w:t>
      </w:r>
    </w:p>
    <w:p w:rsidR="00A77B3E">
      <w:r>
        <w:t>по делу об административном правонарушении</w:t>
      </w:r>
    </w:p>
    <w:p w:rsidR="00A77B3E">
      <w:r>
        <w:t xml:space="preserve">        дата                                                              адрес</w:t>
      </w:r>
    </w:p>
    <w:p w:rsidR="00A77B3E"/>
    <w:p w:rsidR="00A77B3E">
      <w:r>
        <w:t xml:space="preserve">И.о. мирового судьи судебного участка ... Алуштинского судебного района  (городской адрес) адрес - 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фио, потерпевшего фио,</w:t>
      </w:r>
    </w:p>
    <w:p w:rsidR="00A77B3E">
      <w:r>
        <w:t xml:space="preserve">рассмотрев в открытом судебном заседании в помещении судебного участка ...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гражданина Российской Федерации; зарегистрированной и проживающей по адресу: адрес, адрес, </w:t>
      </w:r>
    </w:p>
    <w:p w:rsidR="00A77B3E">
      <w:r>
        <w:t>привлекаемой к административной ответственности по части 2 статьи 12.27 Кодекса Российской Федерации об административных правонарушениях (далее по тексту КоАП РФ),</w:t>
      </w:r>
    </w:p>
    <w:p w:rsidR="00A77B3E"/>
    <w:p w:rsidR="00A77B3E">
      <w:r>
        <w:t>УСТАНОВИЛ:</w:t>
      </w:r>
    </w:p>
    <w:p w:rsidR="00A77B3E">
      <w:r>
        <w:t>дата в время фио, управляя транспортным средством - марки марка автомобиля, государственный регистрационный знак ..., по адресу: адрес, адрес, совершила дорожно-транспортное происшествие, после чего в нарушение п. 2.5 ПДД РФ, оставила место дорожно-транспортного происшествия (далее по тексту - ДТП), участником которого он являлся, при этом в его действиях отсутствует уголовно наказуемое деяние. Тем самым, фио совершила административное правонарушение, предусмотренное  ч.2 ст.12.27 КоАП РФ.</w:t>
      </w:r>
    </w:p>
    <w:p w:rsidR="00A77B3E">
      <w:r>
        <w:t xml:space="preserve">фио в судебном заседании, которой разъяснены права, предусмотренные ст. 25.1 Кодекса РФ об АП и ст. 51 Конституции РФ, в услугах адвоката (защитника), не нуждается, отводов не заявила. Пояснила, что в момент ДТП она не знала о том, что совершила наезд на стоящий автомобиль, умысла скрываться у нее не было, если она увидела, что коснулась автомобиля, она бы вызвала сотрудников ДПС сама, раскаивается в содеянном, просит суд переквалифицировать ее действия на ч. 1 ст. 12.27 КоАП РФ и назначить ей наказание в виде административного штрафа. </w:t>
      </w:r>
    </w:p>
    <w:p w:rsidR="00A77B3E">
      <w:r>
        <w:tab/>
        <w:t xml:space="preserve">Потерпевший фио в судебном заседании подтвердил обстоятельства, указанные в протоколе об административном правонарушении. Просил назначить наказание на усмотрение суда. </w:t>
      </w:r>
    </w:p>
    <w:p w:rsidR="00A77B3E">
      <w:r>
        <w:t>Выслушав лицо, в отношении которого ведется производство по делу об административном правонарушении фио, потерпевшего, изучив материалы дела,  мировой судья приходит к следующему.</w:t>
      </w:r>
    </w:p>
    <w:p w:rsidR="00A77B3E">
      <w:r>
        <w:t>В соответствии с частью 2 статьи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77B3E">
      <w:r>
        <w:t xml:space="preserve">Частью 2 статьи 12.27 Кодекса Российской Федерации об административных правонарушениях установлена административная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 Правилами дорожного движения, утвержденными постановлением Совета Министров - Правительства Российской Федерации от дата N ... (далее - Правила, Правила дорожного движения), определено, что дорожно-транспортным происшествием является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Пунктом 2.5 Правил дорожного движения, утвержденных Постановлением Совета Министров - Правительства Российской Федерации от дата N ... (далее - Правила дорожного движения), предусмотрено, что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w:t>
      </w:r>
    </w:p>
    <w:p w:rsidR="00A77B3E">
      <w:r>
        <w:t xml:space="preserve">В силу пункта 2.6.1 названных Правил,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w:t>
      </w:r>
    </w:p>
    <w:p w:rsidR="00A77B3E">
      <w:r>
        <w:t xml:space="preserve">предметы, относящиеся к происшествию, повреждения транспортных средств. 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 </w:t>
      </w:r>
    </w:p>
    <w:p w:rsidR="00A77B3E">
      <w:r>
        <w:t xml:space="preserve">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Исходя из положений пунктов 2.5, 2.6, 2.6.1 Правил дорожного движения, оставить место дорожно-транспортного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 перечня и оценки полученных повреждений. </w:t>
      </w:r>
    </w:p>
    <w:p w:rsidR="00A77B3E">
      <w:r>
        <w:t xml:space="preserve">Объектом правонарушения, предусмотренного частью 2 статьи 12.27 Кодекса Российской Федерации об административных правонарушениях, является установленный порядок управления, а также общественные отношения в сфере обеспечения безопасности дорожного движения. Объективную сторону состава административного правонарушения, предусмотренного частью 2 статьи 12.27 Кодекса Российской Федерации об административных правонарушениях, образуют действия водителя, оставившего в нарушение требований названных выше пунктов Правил дорожного движения место дорожно-транспортного происшествия, участником которого он являлся. Лица, нарушившие Правила, несут ответственность в соответствии с действующим законодательством (пункт 1.6 Правил). </w:t>
      </w:r>
    </w:p>
    <w:p w:rsidR="00A77B3E">
      <w:r>
        <w:t>В качестве доказательств, подтверждающих факт совершения фио административного правонарушения, ответственность за которое предусмотрена ч. 2               ст. 12.27 КоАП РФ представлены следующие доказательства:</w:t>
      </w:r>
    </w:p>
    <w:p w:rsidR="00A77B3E">
      <w:r>
        <w:t>- протоколом об административном правонарушении серии ...... от дата (л.д. 1);</w:t>
      </w:r>
    </w:p>
    <w:p w:rsidR="00A77B3E">
      <w:r>
        <w:t>- схемой места совершения административного правонарушения от дата с приложением фототаблицы (л.д. 2-4);</w:t>
      </w:r>
    </w:p>
    <w:p w:rsidR="00A77B3E">
      <w:r>
        <w:t xml:space="preserve">- протоколом о доставлении ... телефон от дата (л.д. 2); </w:t>
      </w:r>
    </w:p>
    <w:p w:rsidR="00A77B3E">
      <w:r>
        <w:t>-  копией письменных объяснений фио от дата (л.д. 5);</w:t>
      </w:r>
    </w:p>
    <w:p w:rsidR="00A77B3E">
      <w:r>
        <w:t>- копией письменных объяснений фио от дата (л.д. 6);</w:t>
      </w:r>
    </w:p>
    <w:p w:rsidR="00A77B3E">
      <w:r>
        <w:t>- копией определения об отказе в  возбуждении дела об административном правонарушении серии ... от дата (л.д. 7);</w:t>
      </w:r>
    </w:p>
    <w:p w:rsidR="00A77B3E">
      <w:r>
        <w:t>- протоколом осмотра транспортного средства от дата с приложением фототаблицы (л.д. 8-11);</w:t>
      </w:r>
    </w:p>
    <w:p w:rsidR="00A77B3E">
      <w:r>
        <w:t>- карточкой операции с ВУ (л.д. 13);</w:t>
      </w:r>
    </w:p>
    <w:p w:rsidR="00A77B3E">
      <w:r>
        <w:t>- результатами поиска правонарушении (л.д. 14).</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Оценивая, в соответствии со ст. 26.11 КоАП РФ, вышеприведенные доказательства, суд приходит к выводу, что они составлены уполномоченным должностным лицом, нарушений требований закона при их составлении не допущено, потому суд признает их достоверными относительно обстоятельств правонарушения и имеющим доказательственную силу.</w:t>
      </w:r>
    </w:p>
    <w:p w:rsidR="00A77B3E">
      <w:r>
        <w:t>Вместе с тем, проанализировав представленные по делу доказательства, суд приходит к выводу о недоказанности вины фио в совершении административного правонарушения, предусмотренного ч. 2 ст. 12.27 КоАП РФ. Из приведенных доказательств следует, что в действиях фио не имеется объективной стороны административного правонарушения, предусмотренного ч. 2                       ст. 12.27 КоАП РФ.</w:t>
      </w:r>
    </w:p>
    <w:p w:rsidR="00A77B3E">
      <w:r>
        <w:t xml:space="preserve">Диспозиция рассматриваемой статьи предусматривает наступление ответственности за оставление водителем места ДТП, участником которого он являлся в нарушение Правил дорожного движения, то есть при сознательном игнорировании водителем возложенной на него обязанности с основной целью в виде попытки уйти от ответственности за совершенное ДТП. </w:t>
      </w:r>
    </w:p>
    <w:p w:rsidR="00A77B3E">
      <w:r>
        <w:t xml:space="preserve">Установленные по делу обстоятельства свидетельствуют о том, что у фио намерения скрыться с места происшествия или в целях избежать привлечения к административной ответственности не имелось, по первому требованию сотрудников полиции явилась для составления административного материала. </w:t>
      </w:r>
    </w:p>
    <w:p w:rsidR="00A77B3E">
      <w:r>
        <w:t xml:space="preserve">Вместе с тем, фио не выполнены обязанности, предусмотренные Правилами дорожного движения РФ, возникшие вследствие дорожно-транспортного происшествия, участником которого он являлся, в частности, вышеперечисленные действия, предусмотренные п. 2.5 Правил дорожного движения РФ. </w:t>
      </w:r>
    </w:p>
    <w:p w:rsidR="00A77B3E">
      <w:r>
        <w:t xml:space="preserve">При этом положения части 1 статьи 12.27 КоАП РФ предусматривают менее строгую ответственность - в виде административного штрафа в размере сумма прописью - за невыполнение водителем иных указанных в ПДД РФ обязанностей в связи с дорожно-транспортным происшествием. </w:t>
      </w:r>
    </w:p>
    <w:p w:rsidR="00A77B3E">
      <w:r>
        <w:t xml:space="preserve">Тем самым, КоАП РФ во взаимосвязи с Правилами дорожного движения Российской Федерации дифференцируется ответственность не выполнившего свои обязанности водителя в зависимости от того, пытался ли он скрыться с места происшествия вопреки законным интересам других участников дорожного движения и в целях избежать привлечения к административной ответственности или же лишь осложнил процедуру оформления дорожно-транспортного происшествия. </w:t>
      </w:r>
    </w:p>
    <w:p w:rsidR="00A77B3E">
      <w:r>
        <w:t xml:space="preserve">Указанное выше свидетельствует о том, что разногласия между участниками дорожно-транспортного происшествия в оценке обстоятельств, произошедшего события, отсутствовали, намерения скрыться с места происшествия вопреки законным интересам других его участников, т.е. умысла на оставление места дорожно-транспортного происшествия у фио не имелось. </w:t>
      </w:r>
    </w:p>
    <w:p w:rsidR="00A77B3E">
      <w:r>
        <w:t xml:space="preserve">При таких обстоятельствах, нет оснований утверждать, что фио оставила место дорожно-транспортного происшествия во избежание ответственности за содеянное и о наличии в ее действиях состава административного правонарушения, предусмотренного ч. 2 ст. 12.27 КоАП РФ. </w:t>
      </w:r>
    </w:p>
    <w:p w:rsidR="00A77B3E">
      <w:r>
        <w:t xml:space="preserve">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 2 ст. 12.27 КоАП РФ, образует состав административного правонарушения, предусмотренного ч. 1 ст. 12.27 КоАП РФ. </w:t>
      </w:r>
    </w:p>
    <w:p w:rsidR="00A77B3E">
      <w:r>
        <w:t xml:space="preserve">В соответствии с абзацем 2 пункта 20 Постановления Пленума Верховного Суда РФ от дата N 5 "О некоторых вопроса, возникающих у судов при применении Кодекса Российской Федерации об административных правонарушениях" суд вправе при пересмотре постановления переквалифицировать действия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 </w:t>
      </w:r>
    </w:p>
    <w:p w:rsidR="00A77B3E">
      <w:r>
        <w:t xml:space="preserve">Характер повреждений транспортного средства потерпевшего, обстоятельства произошедшего ДТП не свидетельствуют о наличии умысла у фио направленного на то, чтобы скрыться с места ДТП. </w:t>
      </w:r>
    </w:p>
    <w:p w:rsidR="00A77B3E">
      <w:r>
        <w:t xml:space="preserve">Учитывая, что ч. 1 ст. 12.27 КоАП РФ имеет единый родовой объект посягательства с ч. 2 ст. 12.27 КоАП РФ переквалификация действий фио не ухудшает ее положения и не изменяет подсудность рассмотрения настоящего дела, то действия фио надлежит переквалифицировать на ч. 1 ст. 12.27 КоАП РФ, поскольку в ходе судебного заседания нашел подтверждение факт невыполнения водителем фио обязанностей, связанных с ДТП, однако, не доказан факт умышленного оставления места ДТП, участником которого он являлся. </w:t>
      </w:r>
    </w:p>
    <w:p w:rsidR="00A77B3E">
      <w:r>
        <w:t xml:space="preserve">В связи с этим суд находит, что невыполнение фио в полном объеме обязанностей, предусмотренных п. 2.5, 2.6, 2.6.1 ПДД РФ, влечет административную ответственность по ч. 1 ст. 12.27 КоАП РФ. </w:t>
      </w:r>
    </w:p>
    <w:p w:rsidR="00A77B3E">
      <w:r>
        <w:t xml:space="preserve">Оснований для прекращения производства по делу и освобождения привлекаемого лица от административной ответственности мировой судья не усматривает. </w:t>
      </w:r>
    </w:p>
    <w:p w:rsidR="00A77B3E">
      <w:r>
        <w:t xml:space="preserve">При назначении административного наказания мировой судья учитывает характер совершенного правонарушения, личность виновной, ее имущественное положение, обстоятельства, смягчающие и отягчающие административную ответственность. </w:t>
      </w:r>
    </w:p>
    <w:p w:rsidR="00A77B3E">
      <w:r>
        <w:t xml:space="preserve">Обстоятельств, отягчающих административную ответственность, не установлено. </w:t>
      </w:r>
    </w:p>
    <w:p w:rsidR="00A77B3E">
      <w:r>
        <w:t xml:space="preserve">Смягчающими обстоятельствами мировой судья принимает признание фио своей вины по ч. 1 ст. 12.27 КоАП РФ, раскаяние в содеянном, отсутствие на момент рассмотрения дела претензий со стороны потерпевшей, и с учетом обстоятельств дела, полагает необходимым назначить ей административное наказание в виде административного штрафа. </w:t>
      </w:r>
    </w:p>
    <w:p w:rsidR="00A77B3E">
      <w:r>
        <w:t xml:space="preserve">На основании изложенного, руководствуясь статьями 29.9 - 29.11 Кодекса РФ об административных правонарушениях, мировой судья </w:t>
      </w:r>
    </w:p>
    <w:p w:rsidR="00A77B3E">
      <w:r>
        <w:t xml:space="preserve">  </w:t>
      </w:r>
    </w:p>
    <w:p w:rsidR="00A77B3E">
      <w:r>
        <w:t xml:space="preserve">постановил: </w:t>
      </w:r>
    </w:p>
    <w:p w:rsidR="00A77B3E">
      <w:r>
        <w:t xml:space="preserve">  </w:t>
      </w:r>
    </w:p>
    <w:p w:rsidR="00A77B3E">
      <w:r>
        <w:t>фио признать виновной в совершении административного правонарушения, предусмотренного ч. 1 ст. 12.27 Кодекса Российской Федерации об административных правонарушениях и назначить ей наказание в виде административного штрафа в размере сумма.</w:t>
      </w:r>
    </w:p>
    <w:p w:rsidR="00A77B3E">
      <w:r>
        <w:t>Штраф подлежит перечислению на следующие реквизиты: наименование получателя 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18810491251500001901, наименование платежа – УИН 18810491251500001510.</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