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Дело № 5-...-129/2025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...дата</w:t>
        <w:tab/>
        <w:t xml:space="preserve">                                        адрес</w:t>
      </w:r>
    </w:p>
    <w:p w:rsidR="00A77B3E">
      <w:r>
        <w:t xml:space="preserve">Мировой судья судебного участка № ... Алуштинского судебного района (городской адрес) адрес фио, 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Отделения фонда пенсионного и социального страхования Российской Федерации по адрес, в отношении должностного лица</w:t>
      </w:r>
    </w:p>
    <w:p w:rsidR="00A77B3E">
      <w:r>
        <w:t>фио, паспортные данные, ИНН ..., работающей генеральным директором наименование организации, проживающей по адресу: адрес,</w:t>
      </w:r>
    </w:p>
    <w:p w:rsidR="00A77B3E">
      <w:r>
        <w:t>по ч. 2 ст. 15.33 КоАП РФ,</w:t>
      </w:r>
    </w:p>
    <w:p w:rsidR="00A77B3E"/>
    <w:p w:rsidR="00A77B3E">
      <w:r>
        <w:t>УСТАНОВИЛ:</w:t>
      </w:r>
    </w:p>
    <w:p w:rsidR="00A77B3E"/>
    <w:p w:rsidR="00A77B3E">
      <w:r>
        <w:t>фио, являясь должностным лицом – генеральным директором наименование организации (место нахождения: адрес, д...), ...дата подала в Отделение Фонда пенсионного и социального страхования Российской Федерации по адрес сведения о начисленных страховых взносах на ... от несчастных случаев на производстве и профессиональных заболеваний ... за 3 месяца20... года, то есть с нарушением срока, установленного для предоставления отчетности.</w:t>
      </w:r>
    </w:p>
    <w:p w:rsidR="00A77B3E">
      <w:r>
        <w:t xml:space="preserve">Так, в соответствии с ч. 1 ст. ... ФЗ от ...дата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отделения Фонда пенсионного и социального страхования за 3 месяца дата... в форме электронного документа – дата....</w:t>
      </w:r>
    </w:p>
    <w:p w:rsidR="00A77B3E">
      <w:r>
        <w:t>фио к мировому судье не явилась, о дате, времени и месте судебного заседания извещена заблаговременно, надлежащим образом.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Принимая во внимание, что в материалах дела имеются сведения о надлежащем извещении о месте и времени рассмотрения дела, имеются предусмотренные законом основания для рассмотрения дела в ее отсутствие.             </w:t>
      </w:r>
    </w:p>
    <w:p w:rsidR="00A77B3E">
      <w:r>
        <w:t>Исследовав представленные материалы дела, мировой судья приходит к выводу о том, что вина должностного лица полностью установлена и подтверждается совокупностью собранных по делу доказательств, а именно: протоколом об административном правонарушении, составленным уполномоченным лицом в соответствии с требованиями КоАП РФ (л.д. 4); формой ЕФС – 1 (л.д. 6); скриншотом о получении единой формы ЕФС -1 (л.д. 9); выпиской из Единого государственного реестра юридических лиц согласно которой, фио является генеральным директором юридического лица (л.д. 11-12).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 квалифицируются по ч. 2 ст.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При назначении наказания учитывается характер совершенного правонарушения, его последствия, личность и имущественное положение виновного.</w:t>
      </w:r>
    </w:p>
    <w:p w:rsidR="00A77B3E">
      <w:r>
        <w:t>Обстоятельств смягчающих и отягчающих наказание, не установлено.</w:t>
      </w:r>
    </w:p>
    <w:p w:rsidR="00A77B3E">
      <w:r>
        <w:t>В связи с изложенным, полагаю необходимым назначить наказание в пределах санкции ч. 2 ст. 15.33 КоАП РФ, в виде административного штрафа.</w:t>
      </w:r>
    </w:p>
    <w:p w:rsidR="00A77B3E">
      <w:r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виновной в совершении административного правонарушения, предусмотренного ч. 2 ст.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получатель -  УФК по адрес (Отделение Фонда пенсионного и социального страхования Российской Федерации по адрес л/с 04754Ф75010), ИНН/КПП 7706808265/910201001, Банк получателя Отделение адрес Банка России//УФК по адрес, БИК телефон, корр. сч. 40102810645370000035, казначейский счет 03100643000000017500, ОКТМО телефон, КБК 79711601230060003140,                                        УИН 79791070704250007872.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... Алуштинского судебного района (городской адрес) адрес.</w:t>
      </w:r>
    </w:p>
    <w:p w:rsidR="00A77B3E"/>
    <w:p w:rsidR="00A77B3E">
      <w:r>
        <w:t xml:space="preserve">Мировой судья                        </w:t>
        <w:tab/>
        <w:tab/>
        <w:tab/>
        <w:tab/>
        <w:t xml:space="preserve">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