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05-0184-24/2017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адрес</w:t>
      </w:r>
    </w:p>
    <w:p w:rsidR="00A77B3E"/>
    <w:p w:rsidR="00A77B3E">
      <w:r>
        <w:t>Мировой судья Алуштинского судебного района (городской адрес) адрес фио, с участием должностного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Управления Федеральной службы по надзору в сфере связи, информационных технологий и массовых коммуникаций по адрес и адрес (далее по тексту – Роскомнадзор, Управление Роскомнадзора по РК и адрес, орган государственного надзора), в отношении должностного лица – </w:t>
      </w:r>
    </w:p>
    <w:p w:rsidR="00A77B3E">
      <w:r>
        <w:t>фио, паспортные данныеадрес, работающего директором наименование организации (далее по тексту – Общество, наименование организации), проживающего по адресу: адрес, 16, кв. 20,</w:t>
      </w:r>
    </w:p>
    <w:p w:rsidR="00A77B3E">
      <w:r>
        <w:t xml:space="preserve">   в совершении административного правонарушения, предусмотренного ст. 13.34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адрес), - оператором связи, оказывающим услуги по предоставлению доступа к информационно-телекоммуникационной сети "Интернет", дата не исполнил обязанность по ограничению доступа к информации, доступ к которой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коммуникаций, а именно не ограничил доступ к четырем ресурсам в сети «Интернет», содержащим информацию, распространение которой на адрес запрещено:</w:t>
      </w:r>
    </w:p>
    <w:p w:rsidR="00A77B3E">
      <w:r>
        <w:t>· http://nr2.ru - категория запрещенной информации – экстремизм;</w:t>
      </w:r>
    </w:p>
    <w:p w:rsidR="00A77B3E">
      <w:r>
        <w:t>· http://mfaua.org/2014/07/10/rus-chernyj-spisok-i-morskaya-blokada-lish-nebolshoj-fragment-strategii-vozvrashheniya-kryma/?lang=ru  - категория запрещенной информации – экстремизм;</w:t>
      </w:r>
    </w:p>
    <w:p w:rsidR="00A77B3E">
      <w:r>
        <w:t>· http://www.infobae.com/2015/11/14 /1769768-los-videos-mas-espeluznantes-del-estado-islamico - категория запрещенной информации – экстремизм;</w:t>
      </w:r>
    </w:p>
    <w:p w:rsidR="00A77B3E">
      <w:r>
        <w:t>· http://mirror709.graniru.info - категория запрещенной информации – экстремизм;</w:t>
      </w:r>
    </w:p>
    <w:p w:rsidR="00A77B3E">
      <w:r>
        <w:t>Должностное лицо фио в суде виновным себя в совершении административного правонарушения полностью признал и пояснил, что доступ к запрещенным ресурсам в сети «Интернет» не был своевременно ограничен, поскольку на момент совершения правонарушения наименование организации не обладало необходимым для этого программным обеспечением. дата между наименование организации и наименование организации был заключен договор, в соответствии с которым последнему предоставлено право пользования программным обеспечением, что позволяет своевременно ограничивать в сети «Интернет» доступ к информационным ресурсам, содержащим информацию, распространение которой на адрес запрещено.</w:t>
      </w:r>
    </w:p>
    <w:p w:rsidR="00A77B3E">
      <w:r>
        <w:t>Исследовав материалы дела, мировой судья приходит к выводу, что вина фио, как должностного лица наименование организации, в совершении административного правонарушения, предусмотренного ст. 13.34 КоАП РФ, доказана и подтверждается следующими доказательствами:</w:t>
      </w:r>
    </w:p>
    <w:p w:rsidR="00A77B3E">
      <w:r>
        <w:t>- сведениями из Единого государственного реестра юридических лиц, в соответствии с которыми основным видом деятельности наименование организации является деятельность в области связи на базе проводных технологий; директором Общества является фио (л.д. 28-37);</w:t>
      </w:r>
    </w:p>
    <w:p w:rsidR="00A77B3E">
      <w:r>
        <w:t>- копией лицензии № 128959 от дата, выданной Обществу, на оказание телематических услуг связи (л.д. 24-27);</w:t>
      </w:r>
    </w:p>
    <w:p w:rsidR="00A77B3E">
      <w:r>
        <w:t>- протоколом об административном правонарушении № АП-91/2/787 от дата, в соответствии с которым фио, как директор наименование организации, являющимся оператором связи, оказывающим услуги по предоставлению доступа к информационно-телекоммуникационной сети "Интернет", дата не исполнил обязанность по ограничению доступа к информации, доступ к которой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коммуникаций, а именно не ограничил доступ к четырем ресурсам в сети «Интернет», содержащим информацию, распространение которой на адрес запрещено (л.д. 5-9);</w:t>
      </w:r>
    </w:p>
    <w:p w:rsidR="00A77B3E">
      <w:r>
        <w:t>- актом мониторинга № 91/742 от дата выполнения оператором связи требований по ограничению доступа к ресурсам в сети «Интернет», доступ к которым на адрес запрещен, из которого следует, что оператор связи наименование организации не ограничивает доступ к информационным ресурсам, распространяемым посредством информационно-телекоммуникационной сети «Интернет», в порядке, установленном Федеральным законом от дата №149-ФЗ «Об информации, информационных технологиях и о защите информации» (л.д. 13-14);</w:t>
      </w:r>
    </w:p>
    <w:p w:rsidR="00A77B3E">
      <w:r>
        <w:t>- протоколом мониторинга № 91/712 от дата, согласно которому оператор связи наименование организации не ограничивает доступ к информационным ресурсам, содержащим информацию, распространение которой в РФ запрещено (л.д. 15-19);</w:t>
      </w:r>
    </w:p>
    <w:p w:rsidR="00A77B3E">
      <w:r>
        <w:t>- скриншотами открытых «Интернет» страниц, подтверждающих не ограничение оператором связи наименование организации доступа к сайтам сети «Интернет», включенным в Реестр запрещенной информации (л.д. 20-23).</w:t>
      </w:r>
    </w:p>
    <w:p w:rsidR="00A77B3E">
      <w:r>
        <w:t>Собранные по делу об административном правонарушении доказательства   оцениваются по правилам, предусмотренным ст. 26.11 КоАП РФ, как достаточные, достоверные и допустимые, и учитываются при вынесении постановления.</w:t>
      </w:r>
    </w:p>
    <w:p w:rsidR="00A77B3E">
      <w:r>
        <w:t>Оснований не доверять представленным материалам дела у мирового судьи не имеется, поскольку они составлены в соответствии с действующим законодательством.</w:t>
      </w:r>
    </w:p>
    <w:p w:rsidR="00A77B3E">
      <w:r>
        <w:t>Согласно положениям п. 5 ст. 46 ФЗ № 126-ФЗ «О связи», оператор связи, оказывающий услуги по предоставлению доступа к информационно-телекоммуникационной сети «Интернет», обязан осуществлять ограничение и возобновление доступа к информации, распространяемой посредством информационно-телекоммуникационной сети «Интернет», в порядке, установленном Федеральным законом от дата № 149-ФЗ «Об информации, информационных технологиях и о защите информации».</w:t>
      </w:r>
    </w:p>
    <w:p w:rsidR="00A77B3E">
      <w:r>
        <w:t>В свою очередь, на основании ч. 1 ст. 15.1 ФЗ № 149-ФЗ «Об информации, информационных технологиях и о защите информации», в целях ограничения доступа к сайтам в сети «Интернет», содержащим информацию, распространение которой в Российской Федерации запрещено, создана и ведется единая автоматизированная информационная система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</w:r>
    </w:p>
    <w:p w:rsidR="00A77B3E">
      <w:r>
        <w:t xml:space="preserve">В соответствии с п. 10 ст. 15.1 ФЗ № 149-ФЗ «Об информации, информационных технологиях и о защите информации», в течение суток с момента включения в реестр сетевого адреса, позволяющего идентифицировать сайт в сети «Интернет»,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«Интернет», обязан ограничить доступ к такому сайту в сети «Интернет». </w:t>
      </w:r>
    </w:p>
    <w:p w:rsidR="00A77B3E">
      <w:r>
        <w:t>Оценивая все собранные по делу доказательства в их совокупности, мировой судья приходит к выводу о том, что вина должностного лица наименование организации фио в совершении административного правонарушения полностью доказана, и его действия квалифицируются по ст. 13.34 КоАП РФ, как неисполнение оператором связи, оказывающим услуги по предоставлению доступа к информационно-телекоммуникационной сети «Интернет», обязанности по ограничению доступа к информации, доступ к которой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 xml:space="preserve">С учетом личности виновного, характера совершенного административного правонарушения, отсутствием обстоятельств, отягчающих административную ответственность, полагаю возможным назначить фио наказание в виде штрафа, установленного санкцией ст. 13.34 КоАП РФ для должностных лиц, в минимальном размере. </w:t>
      </w:r>
    </w:p>
    <w:p w:rsidR="00A77B3E">
      <w:r>
        <w:t>Оснований для прекращения производства по делу не имеется. Срок давности привлечения лица к административной ответственности не истек.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виновным в совершении административного правонарушения, предусмотренного ст. 13.34 КоАП РФ, и назначить ему наказание в виде административного штрафа в размере сумма.</w:t>
      </w:r>
    </w:p>
    <w:p w:rsidR="00A77B3E">
      <w:r>
        <w:t xml:space="preserve"> Штраф необходимо уплатить по следующим реквизитам: получатель - УФК по адрес (Управление Федеральной службы по надзору в сфере связи, информационных технологий и массовых коммуникаций по адрес и адрес); лицевой счет 04751А91320, Банк получателя - Отделение по адрес Центрального наименование организации, БИК телефон, счет №40101810335100010001, КБК 09611690040046000140, ОКТМО телефон, ИНН телефон, КПП телефон.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Разъяснить, что в соответствии с ч. 1 ст. 20.25 КоАП Российской Федерации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24 Алуштинского судебного района (городской адрес) адрес лицами, указанными в ст.25.1-25.5 КоАП РФ.</w:t>
      </w:r>
    </w:p>
    <w:p w:rsidR="00A77B3E"/>
    <w:p w:rsidR="00A77B3E">
      <w:r>
        <w:t>Мировой судья:</w:t>
        <w:tab/>
        <w:t xml:space="preserve">                     </w:t>
        <w:tab/>
        <w:t xml:space="preserve">                                     фио</w:t>
        <w:tab/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