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</w:t>
      </w:r>
    </w:p>
    <w:p w:rsidR="00A77B3E">
      <w:r>
        <w:t xml:space="preserve">   Дело № 05-0241-24/2017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 xml:space="preserve">дата                                         </w:t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                                (городской адрес) адрес фио, с участием должностного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Государственного учреждения – Управления Пенсионного фонда РФ в адрес, в отношении должностного лица -</w:t>
      </w:r>
    </w:p>
    <w:p w:rsidR="00A77B3E">
      <w:r>
        <w:t>фио, паспортные данные, УССР, гражданина РФ, не замужней, работающей директором наименование организации, проживающей по адресу: адрес,</w:t>
      </w:r>
    </w:p>
    <w:p w:rsidR="00A77B3E">
      <w:r>
        <w:t>по ст. 15.33.2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- директором наименование организации (место нахождения: адрес), не предоставила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 (по форме СЗВ-М), за дата.</w:t>
      </w:r>
    </w:p>
    <w:p w:rsidR="00A77B3E">
      <w:r>
        <w:t>Так, в соответствии с ч. 2.2 ст. 11 ФЗ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следующие сведения:</w:t>
      </w:r>
    </w:p>
    <w:p w:rsidR="00A77B3E">
      <w:r>
        <w:t>1) страховой номер индивидуального лицевого счета;</w:t>
      </w:r>
    </w:p>
    <w:p w:rsidR="00A77B3E">
      <w:r>
        <w:t>2) фамилию, имя и отчество;</w:t>
      </w:r>
    </w:p>
    <w:p w:rsidR="00A77B3E"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Следовательно, срок предоставления таких сведений в органы пенсионного фонда за дата – не позднее дата. </w:t>
      </w:r>
    </w:p>
    <w:p w:rsidR="00A77B3E">
      <w:r>
        <w:t>Однако фио сведения по форме СЗВ-М за дата были предоставлены в орган пенсионного фонда с нарушением срока, а именно дата.</w:t>
      </w:r>
    </w:p>
    <w:p w:rsidR="00A77B3E">
      <w:r>
        <w:t xml:space="preserve">          фио в суде виновной себя в совершении правонарушения полностью признала.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000060 от дата, составленным уполномоченным должностным лицом в соответствии с требованиями КоАП РФ (л.д. 1); выпиской из Единого государственного реестра юридических лиц, согласно которой фио является директором наименование организации (л.д. 2-4); извещением о доставке в УПФР адрес сведений по форме СЗВ-М  дата (л.д. 5).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квалифицируются по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ее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возможным назначить наказание в пределах санкции ст. 15.33.2 КоАП РФ, в виде административного штрафа в минимальном размере.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должностное лицо фио виновной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(Отделение Пенсионного фонда РФ по РК); банк получателя – Отделение адрес, БИК телефон, р/с 40101810335100010001, ИНН телефон, КПП телефон, ОКТМО телефон, назначение платежа – КБК 39211620010066000140, административный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