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5-24-324/2025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24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 5 ст. 12.15 КоАП РФ, в отношении                      фио, паспортные данные ...... зарегистрированного и проживающего по адресу: адрес ..., адрес, </w:t>
      </w:r>
    </w:p>
    <w:p w:rsidR="00A77B3E"/>
    <w:p w:rsidR="00A77B3E">
      <w:r>
        <w:t>установил:</w:t>
      </w:r>
    </w:p>
    <w:p w:rsidR="00A77B3E">
      <w:r>
        <w:tab/>
        <w:t xml:space="preserve">дата в время на ... м адрес с ...» вблизи адрес                     адрес, водитель фио, управляя транспортным средством – автомобилем марки марка автомобиля, государственный регистрационный знак ... выехал на полосу дороги, предназначенную для встречного движения в нарушение требований горизонтальной дорожной разметки 1.1 ПДД РФ, разделяющей транспортные потоки противоположных направлений, чем нарушил п. 1.3, 9.1.1 ПДД РФ. Данное правонарушение является повторным в течение года, тем самым фио совершил административное правонарушение, предусмотренное ч. 5 ст. 12.15 КоАП РФ. </w:t>
      </w:r>
    </w:p>
    <w:p w:rsidR="00A77B3E">
      <w:r>
        <w:t>В судебном заседании лицо, в отношении которого ведется производство по делу об административном правонарушении, фио которому разъяснены права, предусмотренные ст. 25.1 Кодекса РФ об АП и ст. 51 Конституции РФ, отводов не заявил, в услугах защитника не нуждается, вину признал, в содеянном раскаялся. Просил не лишать его права управления транспортным средством и прекратить дело по малозначительности.</w:t>
      </w:r>
    </w:p>
    <w:p w:rsidR="00A77B3E">
      <w:r>
        <w:t>Заслушав лицо в отношении, которого ведется производство по делу  об административном правонарушении, 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1090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В силу п. 9.1(1) Правил дорожного движения Российской Федерации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КоАП РФ. Административная ответственность по ч. 5 ст. 12.15 Кодекса Российской Федерации об административных правонарушениях наступает повторное совершение административного правонарушения, предусмотренного частью 4 настоящей статьи. </w:t>
      </w:r>
    </w:p>
    <w:p w:rsidR="00A77B3E">
      <w:r>
        <w:t xml:space="preserve">Согласно п. 2 ч. 1 ст.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A77B3E">
      <w:r>
        <w:t xml:space="preserve">Таким образом, квалифицировать административное правонарушение по ч. 5                         ст. 12.15 КоАП РФ можно в случае, если оно совершено в течение года со дня окончания исполнения постановления о назначении административного наказания, которым указанное лицо уже было привлечено к административной ответственности за совершение аналогичного правонарушения. </w:t>
      </w:r>
    </w:p>
    <w:p w:rsidR="00A77B3E">
      <w:r>
        <w:t xml:space="preserve">В судебном заседании установлено, что дата фиобыл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Факт совершения административного правонарушения и виновность                  фио в совершении административного правонарушения, предусмотренного             ч. 5 ст. 12.15 КоАП РФ, подтверждается имеющимися в деле доказательствами: </w:t>
      </w:r>
    </w:p>
    <w:p w:rsidR="00A77B3E">
      <w:r>
        <w:t xml:space="preserve"> - протоколом об административном правонарушении серии 82 АП № 300939 от дата (л.д.1);</w:t>
      </w:r>
    </w:p>
    <w:p w:rsidR="00A77B3E">
      <w:r>
        <w:t>- копией сопроводительного письма с приложением реестра исходящей корреспонденции (л.д. 3);</w:t>
      </w:r>
    </w:p>
    <w:p w:rsidR="00A77B3E">
      <w:r>
        <w:t>- копией постановления по делу об административном правонарушении                            188105822501121170859 от дата (л.д. 4);</w:t>
      </w:r>
    </w:p>
    <w:p w:rsidR="00A77B3E">
      <w:r>
        <w:t>- диском с видеозаписью обстоятельств совершения правонарушения (л.д.8);</w:t>
      </w:r>
    </w:p>
    <w:p w:rsidR="00A77B3E">
      <w:r>
        <w:t>- результатами поиска правонарушений (л.д. 6-7).</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Сомнений в производстве видеосъемки во время и месте, указанном в процессуальном документе, не имеется, как и нет оснований признать содержащиеся в приобщенной к материалам дела видеозаписи сведения недостоверными. Тот факт, что имеющаяся в деле видеозапись произведена инспектором ДПС на мобильный телефон, не свидетельствует о ее недопустимости, поскольку Кодекс Российской Федерации об административных правонарушениях не содержит требования об обязательной видеофиксации процессуальных действий специальными техническими средствами. Представленная запись отвечает критериям относимости и допустимости.</w:t>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 xml:space="preserve">В соответствии с постановлением по делу  об административном правонарушении 188105822501121170859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w:t>
      </w:r>
    </w:p>
    <w:p w:rsidR="00A77B3E">
      <w:r>
        <w:t xml:space="preserve">Таким образом, поскольку фио на момент совершения административного правонарушения, то есть на дата, считается лицом, подвергнутым административному наказанию за аналогичное правонарушение его действия правильно квалифицированы по ч. 5 ст. 12.15 КоАП РФ, как выезд в нарушение Правил дорожного движения на полосу, предназначенную для встречного движения, за исключением случаев, предусмотренных частью 3 настоящей статьи, совершенное повторно. </w:t>
      </w:r>
    </w:p>
    <w:p w:rsidR="00A77B3E">
      <w:r>
        <w:t>При назначении наказания мировой судья учитывает обстоятельства, характер и степень общественной опасности административного правонарушения, посягающего на отношения в области безопасности дорожного движения, личность виновного лица, совершение им грубого нарушения порядка пользования специальным правом.</w:t>
      </w:r>
    </w:p>
    <w:p w:rsidR="00A77B3E">
      <w:r>
        <w:t xml:space="preserve">Срок давности привлечения к административной ответственности, установленный статьей 4.5 КоАП РФ, не пропущен. </w:t>
      </w:r>
    </w:p>
    <w:p w:rsidR="00A77B3E">
      <w:r>
        <w:tab/>
        <w:tab/>
        <w:t>Иных доводов и доказательств, которые могли бы повлечь прекращение производства по настоящему делу судом не установлено.</w:t>
      </w:r>
    </w:p>
    <w:p w:rsidR="00A77B3E">
      <w:r>
        <w:t>Обстоятельством смягчающим административную ответственность, предусмотренным ст. 4.2 КоАП РФ, является признание вины и раскаяние лица, совершившее административное правонарушение.</w:t>
      </w:r>
    </w:p>
    <w:p w:rsidR="00A77B3E">
      <w:r>
        <w:t xml:space="preserve">Обстоятельством, отягчающим административную ответственность является, в соответствии с п. п. 2 ч. 1 ст. 4.3 КоАП РФ, повторное совершение однородного административного правонарушения, поскольку он в течение года до совершения рассматриваемого правонарушения неоднократно привлекался к административной ответственности за совершение однородных правонарушений - по главе 12 КоАП РФ, что следует из списка правонарушений. </w:t>
      </w:r>
    </w:p>
    <w:p w:rsidR="00A77B3E">
      <w:r>
        <w:t>При решении вопроса о назначении фио административного наказания, мировой судья учитывает характер и высокую степень общественной опасности совершенного деяния, совершение правонарушения при управлении источником повышенной опасности для жизни, здоровья и имущества участников дорожного движения, которое могло повлечь тяжкие последствия, личность правонарушителя, его имущественное положение, наличие смягчающих административную ответственность и отягчающих административную ответственность обстоятельств.</w:t>
      </w:r>
    </w:p>
    <w:p w:rsidR="00A77B3E">
      <w:r>
        <w:t xml:space="preserve">Учитывая, что в соответствии со ст. 3.1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вышеизложенного, а также личности виновного, суд полагает необходимым назначить фио наказание в пределах санкции ч. 5 ст. 12.15 КоАП РФ. </w:t>
      </w:r>
    </w:p>
    <w:p w:rsidR="00A77B3E">
      <w:r>
        <w:t xml:space="preserve">Поскольку совершенное фио правонарушение было выявлено должностным лицом ОСБ ДПС Госавтоинспекции МВД по адрес непосредственно при несении службы, а не при помощи работающего в автоматическом режиме специального технического средства  фио не может быть назначено наказание в виде административного штрафа. К нему может быть применено только наказание в виде лишения права управления транспортным средством. </w:t>
      </w:r>
    </w:p>
    <w:p w:rsidR="00A77B3E">
      <w:r>
        <w:t>Оснований для применения статьи 2.9 Кодекса Российской Федерации об административных правонарушениях, не усматривается. Характер совершенного правонарушения не позволяет сделать вывод о его малозначительности, в данном случае правонарушение посягает на установленный нормативными правовыми актами порядок общественных отношений в области дорожного движения и носит существенный характер, поскольку затрагивает вопрос жизни и безопасности граждан.</w:t>
      </w:r>
    </w:p>
    <w:p w:rsidR="00A77B3E">
      <w:r>
        <w:t xml:space="preserve">Руководствуясь статьями 3.5, 4.1, ч. 5 ст. 12.15, 29.9 - 29.10 КоАП РФ, мировой судья, </w:t>
      </w:r>
    </w:p>
    <w:p w:rsidR="00A77B3E">
      <w:r>
        <w:t>постановил:</w:t>
      </w:r>
    </w:p>
    <w:p w:rsidR="00A77B3E"/>
    <w:p w:rsidR="00A77B3E">
      <w:r>
        <w:t>фио признать виновным в совершении административного правонарушения по ч. 5 ст. 12.15 КоАП РФ и подвергнуть административному наказанию в виде лишения права управления транспортными средствами сроком на один год.</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ab/>
        <w:t>Исполнение наказания в виде лишения права управления транспортными средствами  возложить на ОСБ ДПС Госавтоинспекции МВД по адрес.</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ab/>
        <w:t xml:space="preserve">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