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Дело № 5-24-336/2017</w:t>
      </w:r>
    </w:p>
    <w:p w:rsidR="00A77B3E">
      <w:r>
        <w:t>ПОСТАНОВЛЕНИЕ</w:t>
      </w:r>
    </w:p>
    <w:p w:rsidR="00A77B3E">
      <w:r>
        <w:t>об административном правонарушении</w:t>
      </w:r>
    </w:p>
    <w:p w:rsidR="00A77B3E"/>
    <w:p w:rsidR="00A77B3E">
      <w:r>
        <w:t>дата</w:t>
        <w:tab/>
        <w:tab/>
        <w:tab/>
        <w:tab/>
        <w:t xml:space="preserve">                                                  адрес, Багликова, 21</w:t>
      </w:r>
    </w:p>
    <w:p w:rsidR="00A77B3E"/>
    <w:p w:rsidR="00A77B3E">
      <w:r>
        <w:t>И.О.мирового судьи судебного участка № 24 Алуштинского судебного района (г.адрес), Мировой судья судебного участка № 23 Алуштинского судебного района (г.адрес) фио, рассмотрев протокол об административном правонарушении и другие материалы дела об административном правонарушении в отношении фио, паспортные данные, не работающего, зарегистрированного по адресу: адрес, общ., о совершении административного правонарушения, предусмотренного ст. 12.15 ч.5 КоАП РФ,</w:t>
      </w:r>
    </w:p>
    <w:p w:rsidR="00A77B3E">
      <w:r>
        <w:t xml:space="preserve">      </w:t>
      </w:r>
    </w:p>
    <w:p w:rsidR="00A77B3E">
      <w:r>
        <w:t>УСТАНОВИЛ:</w:t>
      </w:r>
    </w:p>
    <w:p w:rsidR="00A77B3E"/>
    <w:p w:rsidR="00A77B3E">
      <w:r>
        <w:t>В отношении фио составлен протокол об административном правонарушении, согласно которому, дата в время на  а/д граница с Украиной-Симферополь-Алушта-Ялта, 693 км. + 500 м. адрес, вблизи адрес, водитель фио управляя транспортным средством марка автомобиля Легенд, государственный регистрационный номер Р 338 ВН 116, при осуществлении обгона транспортного средства, пересек сплошную линию разметки 1.1. приложения № 2 к ПДД, которая разделяет транспортные потоки в противоположном направлении, при этом выехал на сторону проезжей части дороги предназначенной для встречного движения, чем нарушил п. 1.3 Правил дорожного движения РФ, за исключением случаев ч.3 ст. 12.15 КоАП РФ. В протоколе об административном правонарушении указано, что данное правонарушение совершено повторно.</w:t>
      </w:r>
    </w:p>
    <w:p w:rsidR="00A77B3E">
      <w:r>
        <w:t>фио в судебном заседании не присутствовал. О дне и месте судебного заседания извещен надлежащим образом - телефонограммой. В соответствии с ч.2 ст.25.1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 xml:space="preserve">На основании ч. 2 ст. 25.1 КоАП РФ, мировой судья считает возможным рассмотреть дело в отсутствие фио </w:t>
      </w:r>
    </w:p>
    <w:p w:rsidR="00A77B3E">
      <w:r>
        <w:t>Мировой судья, исследовав материалы дела об административном правонарушении, приходит к следующему.</w:t>
      </w:r>
    </w:p>
    <w:p w:rsidR="00A77B3E">
      <w: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Как исходит из содержания ст. 26.1 Кодекса Российской Федерации об административных правонарушениях, по делу об административном правонарушении выяснению подлежат наличие события административного правонарушения и виновность лица в совершении указанного правонарушения и иные обстоятельства, имеющие значение для правильного разрешения дела.</w:t>
      </w:r>
    </w:p>
    <w:p w:rsidR="00A77B3E">
      <w:r>
        <w:t>В силу положений ч. ч. 1 и 2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технических средств, вещественными доказательствами.</w:t>
      </w:r>
    </w:p>
    <w:p w:rsidR="00A77B3E">
      <w:r>
        <w:t>Исходя из требований ст. 26.11 Кодекса Российской Федерации об административных правонарушениях, судья, рассматривающий дело об административном правонарушении, должен оценивать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A77B3E">
      <w:r>
        <w:t>Постановление по делу об административном правонарушении о признании лица виновным в совершении административного правонарушения и решение, вынесенное по жалобе, не могут быть основаны на предположениях и противоречивых доказательствах, а должны основываться на конкретных, реальных, достоверных и допустимых фактических данных, добытых с соблюдением требований закона и надлежащим образом процессуально закрепленных и оцененных в соответствии с требованиями ст. 26.11 Кодекса Российской Федерации об административных правонарушениях.</w:t>
      </w:r>
    </w:p>
    <w:p w:rsidR="00A77B3E">
      <w:r>
        <w:t xml:space="preserve">Административная ответственность по ч. 4 ст. 12.15 КоАП РФ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w:t>
      </w:r>
    </w:p>
    <w:p w:rsidR="00A77B3E">
      <w:r>
        <w:t xml:space="preserve">Согласно ч. 5 ст. 12.15 КоАП РФ административным правонарушением признается повторное совершение административного правонарушения, предусмотренного ч. 4 настоящей статьи. </w:t>
      </w:r>
    </w:p>
    <w:p w:rsidR="00A77B3E">
      <w:r>
        <w:t>Положения ч. 5 ст. 12.15 КоАП РФ необходимо рассматривать во взаимосвязи со ст.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С учетом изложенного, квалификации по ч. 5 ст. 12.15 КоАП РФ подлежат действия лица, которое в течение установленного в ст. 4.6 КоАП РФ срока уже было привлечено к административной ответственности за совершение административного правонарушения, предусмотренного ч. 4 ст. 12.15 КоАП РФ. </w:t>
      </w:r>
    </w:p>
    <w:p w:rsidR="00A77B3E">
      <w:r>
        <w:t xml:space="preserve">Из материалов дела следует, что дата постановлением Ялтинского городского суда адрес фио признан виновным в совершении административного правонарушения, предусмотренного ч.4 ст.12.15 КоАП РФ, ему назначено наказание в виде штрафа в размере сумма Постановление вступило в законную силу дата Штраф оплачен дата </w:t>
      </w:r>
    </w:p>
    <w:p w:rsidR="00A77B3E">
      <w:r>
        <w:t xml:space="preserve">Кроме того, дата  постановлением Ялтинского городского суда адрес фио признан виновным в совершении административного правонарушения, предусмотренного ч.4 ст.12.15 КоАП РФ, ему назначено наказание в виде штрафа в размере сумма Постановление вступило в законную силу дата Штраф оплачен дата. </w:t>
      </w:r>
    </w:p>
    <w:p w:rsidR="00A77B3E">
      <w:r>
        <w:t>Согласно представленных документов, нельзя признать, что фио совершил деяние, описанное в протоколе об административном правонарушении от дата повторно. Поскольку, истек один года со дня окончания исполнения постановлений от дата, дата</w:t>
      </w:r>
    </w:p>
    <w:p w:rsidR="00A77B3E">
      <w:r>
        <w:t xml:space="preserve">При таких обстоятельствах, фио не может считаться привлеченным к административной ответственности по ч. 4 ст. 12.15 КоАП РФ в течение года, предшествующего совершению данного правонарушения, в связи с чем отсутствует повторность как квалифицирующий признак ч. 5 ст. 12.15 КоАП РФ. </w:t>
      </w:r>
    </w:p>
    <w:p w:rsidR="00A77B3E">
      <w:r>
        <w:t>Однако факт выезда фио на полосу дороги, предназначенную для встречного движения, при этом маневр не связан с объездом препятствия, подтвержден совокупностью представленных доказательств, а именно: протоколом об административном правонарушении, видеозаписью, рапортом инспектора ДПС ОРДПС ГИБДД МВД России по адрес, дислокацией постов и маршрутов патрулирования нарядов фио ДПС ГИБДД МВД по адрес, служебным заданием. При таких обстоятельствах, в действиях фио усматривается состав административного правонарушения, предусмотренного ч. 4 ст. 12.15 КоАП РФ.</w:t>
      </w:r>
    </w:p>
    <w:p w:rsidR="00A77B3E">
      <w:r>
        <w:t>В соответствии с п.20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административным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A77B3E">
      <w:r>
        <w:t>Поскольку материал в отношении фио поступил мировому судье, переквалификация действий фио с ч.5 ст.12.15 КоАП РФ на ч.4 ст.12.15 КоАП РФ проведена в рамках единого родового объекта посягательства, не ухудшит положение лица, привлекаемого к административной ответственности, проведена в пределах сроков давности привлечения к административной ответственности, предусмотренных ст.4.5 КоАП РФ, то мировой судья считает, что действия фио необходимо квалифицировать по ч.4 ст.12.15 КоАП РФ.</w:t>
      </w:r>
    </w:p>
    <w:p w:rsidR="00A77B3E">
      <w:r>
        <w:t>Учитывая вышеизложенное, а также тот факт, что на момент совершения данного административного правонарушения фио считается не имеющим действующих административных наказаний за совершение однородных административных правонарушений, полагаю возможным назначить ему наказание в виде административного штрафа в размере сумма.</w:t>
      </w:r>
    </w:p>
    <w:p w:rsidR="00A77B3E">
      <w:r>
        <w:t>При рассмотрении дела об административном правонарушении обстоятельств отягчающих административную ответственность установлено не было. Установлены обстоятельства смягчающие административную ответственность – признание вины.</w:t>
      </w:r>
    </w:p>
    <w:p w:rsidR="00A77B3E">
      <w:r>
        <w:t xml:space="preserve">На основании изложенного, руководствуясь ст.ст. 12.15 ч.4, 29.9, 29,10 КоАП РФ, </w:t>
      </w:r>
    </w:p>
    <w:p w:rsidR="00A77B3E"/>
    <w:p w:rsidR="00A77B3E">
      <w:r>
        <w:t>ПОСТАНОВИЛ:</w:t>
      </w:r>
    </w:p>
    <w:p w:rsidR="00A77B3E"/>
    <w:p w:rsidR="00A77B3E">
      <w:r>
        <w:t>За совершение административного правонарушения, предусмотренного ст. 12.15 ч.4 КоАП РФ, фио, паспортные данные, подвергнуть административному наказанию в виде штрафа в размере сумма.</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Постановление может быть обжаловано в Алуштинский городской районный суд адрес в течение 10 суток со дня его получения.</w:t>
      </w:r>
    </w:p>
    <w:p w:rsidR="00A77B3E">
      <w:r>
        <w:t xml:space="preserve"> Реквизиты для оплаты штрафов УФК по адрес (УМВД России по адрес) ИНН телефон КПП сумма/с 40101810335100010001 Отделение по адрес ЮГУ ЦБ РФ БИК телефон ОКТМО телефон УИН 18810491176000010299 КБК 18811630020016000140.</w:t>
      </w:r>
    </w:p>
    <w:p w:rsidR="00A77B3E"/>
    <w:p w:rsidR="00A77B3E">
      <w:r>
        <w:t xml:space="preserve">                          Мировой судья</w:t>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