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5-24-342/...</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фио ДПС ГИБДД МВД по адрес, в отношении, </w:t>
      </w:r>
    </w:p>
    <w:p w:rsidR="00A77B3E">
      <w:r>
        <w:t xml:space="preserve">фио, паспортные данные Симферополь, адрес, ... ... зарегистрированного и проживающего по адресу: адрес, </w:t>
      </w:r>
    </w:p>
    <w:p w:rsidR="00A77B3E">
      <w:r>
        <w:t>по ч. 2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фио, дата... в время на 162 км + 500 м. адрес с Херсонской областью-...», в нарушении п. 2.1.1 Правил дорожного движения РФ, управлял транспортным средством – автомобилем марки марка автомобиля с государственным регистрационным знаком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в содеянном раскаялся. Просит назначить ему наказание в виде штрафа, который обязался оплатить.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протоколом об административном правонарушении серии 82 АП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управлении транспортным средством серии 82 ОТ                  № 051431 от дата... ( л.д. 3); </w:t>
      </w:r>
    </w:p>
    <w:p w:rsidR="00A77B3E">
      <w:r>
        <w:t>- карточкой операции с ВУ (л.д. 4);</w:t>
      </w:r>
    </w:p>
    <w:p w:rsidR="00A77B3E">
      <w:r>
        <w:t xml:space="preserve">- карточкой учета административных правонарушений (л.д. 5); </w:t>
      </w:r>
    </w:p>
    <w:p w:rsidR="00A77B3E">
      <w:r>
        <w:t xml:space="preserve">- справкой инспектора по фио ДПС ГИБДД МВД по адрес от дата... (л.д. 6); </w:t>
      </w:r>
    </w:p>
    <w:p w:rsidR="00A77B3E">
      <w:r>
        <w:t>- копией постановления об административном правонарушении по делу ... от дата  (л.д. 7-10);</w:t>
      </w:r>
    </w:p>
    <w:p w:rsidR="00A77B3E">
      <w:r>
        <w:t xml:space="preserve">- видеозаписью мер обеспечения производства по делу об административном правонарушении (л.д. 14).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76 Симферопольского судебного района (адрес) адрес от дата по делу                 ...  по ч. 1 ст. 12.26 КоАП РФ фио лишен права управления транспортным средством сроком на дата ....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 а также наличие на иждивении одного несовершеннолетнего ребенка.</w:t>
      </w:r>
    </w:p>
    <w:p w:rsidR="00A77B3E">
      <w:r>
        <w:tab/>
        <w:t xml:space="preserve">Обстоятельств отягчающих административную ответственность, судом не установлено. </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29.9 - 29.11 КоАП РФ, мировой судья</w:t>
      </w:r>
    </w:p>
    <w:p w:rsidR="00A77B3E"/>
    <w:p w:rsidR="00A77B3E">
      <w:r>
        <w:t xml:space="preserve">                                                                           ПОСТАНОВИЛ:</w:t>
      </w:r>
    </w:p>
    <w:p w:rsidR="00A77B3E"/>
    <w:p w:rsidR="00A77B3E">
      <w:r>
        <w:t xml:space="preserve">Признать фио виновным в совершении административного правонарушения, предусмотренного ч. 2 ст. 12.7 КоАП РФ и назначить наказание в виде административного штрафа в размере сумма.  </w:t>
      </w:r>
    </w:p>
    <w:p w:rsidR="00A77B3E">
      <w:r>
        <w:tab/>
        <w:t>Штраф подлежит перечислению на следующие реквизиты: наименование получателя платежа – УФК (УМВД России по адрес); номер счета получателя платежа - 40102810645370000035;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18810491236000005165.</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что в соответствии с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